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A4" w:rsidRDefault="00F635A4" w:rsidP="00F635A4">
      <w:pPr>
        <w:autoSpaceDE w:val="0"/>
        <w:autoSpaceDN w:val="0"/>
        <w:adjustRightInd w:val="0"/>
        <w:spacing w:line="240" w:lineRule="auto"/>
        <w:ind w:left="6372"/>
        <w:rPr>
          <w:rFonts w:ascii="Times New Roman" w:hAnsi="Times New Roman" w:cs="Times New Roman"/>
          <w:sz w:val="20"/>
          <w:szCs w:val="20"/>
        </w:rPr>
      </w:pPr>
      <w:r>
        <w:rPr>
          <w:rFonts w:ascii="Times New Roman" w:hAnsi="Times New Roman" w:cs="Times New Roman"/>
          <w:sz w:val="20"/>
          <w:szCs w:val="20"/>
        </w:rPr>
        <w:t xml:space="preserve">Методические рекомендации рассмотрены и согласованы на заседании муниципального методического совета педагогов-психологов Березовского городского округа </w:t>
      </w:r>
    </w:p>
    <w:p w:rsidR="00F635A4" w:rsidRDefault="00F635A4" w:rsidP="00F635A4">
      <w:pPr>
        <w:autoSpaceDE w:val="0"/>
        <w:autoSpaceDN w:val="0"/>
        <w:adjustRightInd w:val="0"/>
        <w:spacing w:line="240" w:lineRule="auto"/>
        <w:ind w:left="6372"/>
        <w:rPr>
          <w:rFonts w:ascii="Times New Roman" w:hAnsi="Times New Roman" w:cs="Times New Roman"/>
          <w:sz w:val="20"/>
          <w:szCs w:val="20"/>
        </w:rPr>
      </w:pPr>
      <w:r>
        <w:rPr>
          <w:rFonts w:ascii="Times New Roman" w:hAnsi="Times New Roman" w:cs="Times New Roman"/>
          <w:sz w:val="20"/>
          <w:szCs w:val="20"/>
        </w:rPr>
        <w:t>от 19.04.2023 № ___</w:t>
      </w:r>
    </w:p>
    <w:p w:rsidR="00F635A4" w:rsidRDefault="00F635A4" w:rsidP="004879CF">
      <w:pPr>
        <w:pStyle w:val="Default"/>
        <w:jc w:val="center"/>
        <w:rPr>
          <w:sz w:val="23"/>
          <w:szCs w:val="23"/>
        </w:rPr>
      </w:pPr>
    </w:p>
    <w:p w:rsidR="007F0868" w:rsidRPr="00F635A4" w:rsidRDefault="007F0868" w:rsidP="00F635A4">
      <w:pPr>
        <w:pStyle w:val="Default"/>
        <w:jc w:val="center"/>
        <w:rPr>
          <w:b/>
          <w:bCs/>
          <w:i/>
          <w:sz w:val="28"/>
          <w:szCs w:val="28"/>
        </w:rPr>
      </w:pPr>
      <w:r w:rsidRPr="00F635A4">
        <w:rPr>
          <w:b/>
          <w:i/>
          <w:sz w:val="28"/>
          <w:szCs w:val="28"/>
        </w:rPr>
        <w:t>Методические рекомендации</w:t>
      </w:r>
      <w:r w:rsidR="00F635A4" w:rsidRPr="00F635A4">
        <w:rPr>
          <w:b/>
          <w:i/>
          <w:sz w:val="28"/>
          <w:szCs w:val="28"/>
        </w:rPr>
        <w:t xml:space="preserve"> по организации </w:t>
      </w:r>
      <w:r w:rsidRPr="00F635A4">
        <w:rPr>
          <w:b/>
          <w:bCs/>
          <w:i/>
          <w:sz w:val="28"/>
          <w:szCs w:val="28"/>
        </w:rPr>
        <w:t>деятельности школьных служб примирения</w:t>
      </w:r>
    </w:p>
    <w:p w:rsidR="007F0868" w:rsidRPr="00F635A4" w:rsidRDefault="007F0868" w:rsidP="00F635A4">
      <w:pPr>
        <w:pStyle w:val="Default"/>
        <w:rPr>
          <w:b/>
          <w:bCs/>
          <w:sz w:val="28"/>
          <w:szCs w:val="28"/>
        </w:rPr>
      </w:pPr>
    </w:p>
    <w:p w:rsidR="00E75CB5" w:rsidRPr="00F635A4" w:rsidRDefault="004879CF" w:rsidP="00F635A4">
      <w:pPr>
        <w:pStyle w:val="Default"/>
        <w:ind w:firstLine="708"/>
        <w:jc w:val="both"/>
        <w:rPr>
          <w:sz w:val="28"/>
          <w:szCs w:val="28"/>
        </w:rPr>
      </w:pPr>
      <w:r w:rsidRPr="00F635A4">
        <w:rPr>
          <w:sz w:val="28"/>
          <w:szCs w:val="28"/>
        </w:rPr>
        <w:t>В настоящее время медиация становится важнейшим методом разрешения конфликтов и споров, альтернативным по отношению к привычному административно-карательному способу, где участники конфликта отчуждены от принятия конечного решения.</w:t>
      </w:r>
      <w:r w:rsidR="00F635A4" w:rsidRPr="00F635A4">
        <w:rPr>
          <w:sz w:val="28"/>
          <w:szCs w:val="28"/>
        </w:rPr>
        <w:t xml:space="preserve"> </w:t>
      </w:r>
      <w:r w:rsidRPr="00F635A4">
        <w:rPr>
          <w:sz w:val="28"/>
          <w:szCs w:val="28"/>
        </w:rPr>
        <w:t xml:space="preserve">В России медиация в школах с 2001 года развивается в форме Школьных служб примирения. </w:t>
      </w:r>
      <w:r w:rsidR="00E75CB5" w:rsidRPr="00F635A4">
        <w:rPr>
          <w:sz w:val="28"/>
          <w:szCs w:val="28"/>
        </w:rPr>
        <w:t xml:space="preserve">Школьные службы примирения – это эффективный ресурс для решения конфликтных ситуаций между участниками образовательного процесса. </w:t>
      </w:r>
    </w:p>
    <w:p w:rsidR="00DA687F" w:rsidRPr="00F635A4" w:rsidRDefault="00DA687F" w:rsidP="00F635A4">
      <w:pPr>
        <w:pStyle w:val="Default"/>
        <w:jc w:val="center"/>
        <w:rPr>
          <w:b/>
          <w:bCs/>
          <w:sz w:val="28"/>
          <w:szCs w:val="28"/>
        </w:rPr>
      </w:pPr>
      <w:r w:rsidRPr="00F635A4">
        <w:rPr>
          <w:b/>
          <w:bCs/>
          <w:sz w:val="28"/>
          <w:szCs w:val="28"/>
        </w:rPr>
        <w:t>Нормативно-правовые основания деятельности ШСП</w:t>
      </w:r>
    </w:p>
    <w:p w:rsidR="00C6452E" w:rsidRPr="00F635A4" w:rsidRDefault="00C6452E" w:rsidP="00F635A4">
      <w:pPr>
        <w:pStyle w:val="Default"/>
        <w:jc w:val="center"/>
        <w:rPr>
          <w:b/>
          <w:bCs/>
          <w:sz w:val="28"/>
          <w:szCs w:val="28"/>
        </w:rPr>
      </w:pPr>
      <w:r w:rsidRPr="00F635A4">
        <w:rPr>
          <w:b/>
          <w:bCs/>
          <w:sz w:val="28"/>
          <w:szCs w:val="28"/>
        </w:rPr>
        <w:t>Федеральные нормативно-правовые акты</w:t>
      </w:r>
    </w:p>
    <w:p w:rsidR="00C6452E" w:rsidRPr="00F635A4" w:rsidRDefault="00542498" w:rsidP="00F635A4">
      <w:pPr>
        <w:pStyle w:val="Default"/>
        <w:numPr>
          <w:ilvl w:val="0"/>
          <w:numId w:val="1"/>
        </w:numPr>
        <w:jc w:val="both"/>
        <w:rPr>
          <w:color w:val="auto"/>
          <w:sz w:val="28"/>
          <w:szCs w:val="28"/>
        </w:rPr>
      </w:pPr>
      <w:hyperlink r:id="rId6" w:tgtFrame="_blank" w:history="1">
        <w:r w:rsidR="00C6452E" w:rsidRPr="00F635A4">
          <w:rPr>
            <w:rStyle w:val="a3"/>
            <w:color w:val="auto"/>
            <w:sz w:val="28"/>
            <w:szCs w:val="28"/>
            <w:u w:val="none"/>
          </w:rPr>
          <w:t xml:space="preserve">Указ </w:t>
        </w:r>
        <w:r w:rsidR="00D44930" w:rsidRPr="00F635A4">
          <w:rPr>
            <w:rStyle w:val="a3"/>
            <w:color w:val="auto"/>
            <w:sz w:val="28"/>
            <w:szCs w:val="28"/>
            <w:u w:val="none"/>
          </w:rPr>
          <w:t>Президента</w:t>
        </w:r>
        <w:r w:rsidR="00C6452E" w:rsidRPr="00F635A4">
          <w:rPr>
            <w:rStyle w:val="a3"/>
            <w:color w:val="auto"/>
            <w:sz w:val="28"/>
            <w:szCs w:val="28"/>
            <w:u w:val="none"/>
          </w:rPr>
          <w:t xml:space="preserve"> РФ от 29.05.2017 № 240</w:t>
        </w:r>
      </w:hyperlink>
      <w:r w:rsidR="00C6452E" w:rsidRPr="00F635A4">
        <w:rPr>
          <w:color w:val="auto"/>
          <w:sz w:val="28"/>
          <w:szCs w:val="28"/>
        </w:rPr>
        <w:t> "Об объявлении в Российской Федерации Десятилетия детства"</w:t>
      </w:r>
    </w:p>
    <w:p w:rsidR="00C6452E" w:rsidRPr="00F635A4" w:rsidRDefault="00542498" w:rsidP="00F635A4">
      <w:pPr>
        <w:pStyle w:val="Default"/>
        <w:numPr>
          <w:ilvl w:val="0"/>
          <w:numId w:val="1"/>
        </w:numPr>
        <w:jc w:val="both"/>
        <w:rPr>
          <w:color w:val="auto"/>
          <w:sz w:val="28"/>
          <w:szCs w:val="28"/>
        </w:rPr>
      </w:pPr>
      <w:hyperlink r:id="rId7" w:tgtFrame="_blank" w:history="1">
        <w:r w:rsidR="00C6452E" w:rsidRPr="00F635A4">
          <w:rPr>
            <w:rStyle w:val="a3"/>
            <w:color w:val="auto"/>
            <w:sz w:val="28"/>
            <w:szCs w:val="28"/>
            <w:u w:val="none"/>
          </w:rPr>
          <w:t>Распоряжение Правительства РФ от 6 июля 2018 г. № 1375-р</w:t>
        </w:r>
      </w:hyperlink>
      <w:r w:rsidR="00C6452E" w:rsidRPr="00F635A4">
        <w:rPr>
          <w:color w:val="auto"/>
          <w:sz w:val="28"/>
          <w:szCs w:val="28"/>
        </w:rPr>
        <w:t> "Об утверждении плана основных мероприятий до 2020 года, проводимых в рамках Десятилетия детства</w:t>
      </w:r>
    </w:p>
    <w:p w:rsidR="00C6452E" w:rsidRPr="00F635A4" w:rsidRDefault="00542498" w:rsidP="00F635A4">
      <w:pPr>
        <w:pStyle w:val="Default"/>
        <w:numPr>
          <w:ilvl w:val="0"/>
          <w:numId w:val="1"/>
        </w:numPr>
        <w:jc w:val="both"/>
        <w:rPr>
          <w:color w:val="auto"/>
          <w:sz w:val="28"/>
          <w:szCs w:val="28"/>
        </w:rPr>
      </w:pPr>
      <w:hyperlink r:id="rId8" w:tgtFrame="_blank" w:history="1">
        <w:r w:rsidR="00C6452E" w:rsidRPr="00F635A4">
          <w:rPr>
            <w:rStyle w:val="a3"/>
            <w:color w:val="auto"/>
            <w:sz w:val="28"/>
            <w:szCs w:val="28"/>
            <w:u w:val="none"/>
          </w:rPr>
          <w:t>Распоряжение Правительства РФ от 30.07.2014 N 1430-р (ред. от 01.09.2018)</w:t>
        </w:r>
      </w:hyperlink>
      <w:r w:rsidR="00C6452E" w:rsidRPr="00F635A4">
        <w:rPr>
          <w:color w:val="auto"/>
          <w:sz w:val="28"/>
          <w:szCs w:val="28"/>
        </w:rPr>
        <w:t> "Об утверждении Концепции развития до 2020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w:t>
      </w:r>
    </w:p>
    <w:p w:rsidR="00C6452E" w:rsidRPr="00F635A4" w:rsidRDefault="00542498" w:rsidP="00F635A4">
      <w:pPr>
        <w:pStyle w:val="Default"/>
        <w:numPr>
          <w:ilvl w:val="0"/>
          <w:numId w:val="1"/>
        </w:numPr>
        <w:jc w:val="both"/>
        <w:rPr>
          <w:color w:val="auto"/>
          <w:sz w:val="28"/>
          <w:szCs w:val="28"/>
        </w:rPr>
      </w:pPr>
      <w:hyperlink r:id="rId9" w:tgtFrame="_blank" w:history="1">
        <w:r w:rsidR="00C6452E" w:rsidRPr="00F635A4">
          <w:rPr>
            <w:rStyle w:val="a3"/>
            <w:color w:val="auto"/>
            <w:sz w:val="28"/>
            <w:szCs w:val="28"/>
            <w:u w:val="none"/>
          </w:rPr>
          <w:t>Указ Президента РФ от 1 июня 2012 года N 761</w:t>
        </w:r>
      </w:hyperlink>
      <w:r w:rsidR="00C6452E" w:rsidRPr="00F635A4">
        <w:rPr>
          <w:color w:val="auto"/>
          <w:sz w:val="28"/>
          <w:szCs w:val="28"/>
        </w:rPr>
        <w:t> "О Национальной стратегии действий в интересах детей на 2012 - 2017 годы"</w:t>
      </w:r>
    </w:p>
    <w:p w:rsidR="00C6452E" w:rsidRPr="00F635A4" w:rsidRDefault="00542498" w:rsidP="00F635A4">
      <w:pPr>
        <w:pStyle w:val="Default"/>
        <w:numPr>
          <w:ilvl w:val="0"/>
          <w:numId w:val="1"/>
        </w:numPr>
        <w:jc w:val="both"/>
        <w:rPr>
          <w:color w:val="auto"/>
          <w:sz w:val="28"/>
          <w:szCs w:val="28"/>
        </w:rPr>
      </w:pPr>
      <w:hyperlink r:id="rId10" w:tgtFrame="_blank" w:history="1">
        <w:r w:rsidR="00C6452E" w:rsidRPr="00F635A4">
          <w:rPr>
            <w:rStyle w:val="a3"/>
            <w:color w:val="auto"/>
            <w:sz w:val="28"/>
            <w:szCs w:val="28"/>
            <w:u w:val="none"/>
          </w:rPr>
          <w:t>Федеральный закон от 27 июля 2010 года № 193-ФЗ</w:t>
        </w:r>
      </w:hyperlink>
      <w:r w:rsidR="00C6452E" w:rsidRPr="00F635A4">
        <w:rPr>
          <w:color w:val="auto"/>
          <w:sz w:val="28"/>
          <w:szCs w:val="28"/>
        </w:rPr>
        <w:t> "Об альтернативной процедуре урегулирования споров с участием посредника (процедуре медиации)"</w:t>
      </w:r>
    </w:p>
    <w:p w:rsidR="00C6452E" w:rsidRPr="00F635A4" w:rsidRDefault="00C6452E" w:rsidP="00F635A4">
      <w:pPr>
        <w:pStyle w:val="Default"/>
        <w:ind w:left="360"/>
        <w:jc w:val="center"/>
        <w:rPr>
          <w:b/>
          <w:color w:val="auto"/>
          <w:sz w:val="28"/>
          <w:szCs w:val="28"/>
        </w:rPr>
      </w:pPr>
      <w:r w:rsidRPr="00F635A4">
        <w:rPr>
          <w:b/>
          <w:color w:val="auto"/>
          <w:sz w:val="28"/>
          <w:szCs w:val="28"/>
        </w:rPr>
        <w:t>Областные нормативно-правовые акты</w:t>
      </w:r>
    </w:p>
    <w:p w:rsidR="00C6452E" w:rsidRPr="00F635A4" w:rsidRDefault="00C6452E" w:rsidP="00F635A4">
      <w:pPr>
        <w:pStyle w:val="Default"/>
        <w:numPr>
          <w:ilvl w:val="0"/>
          <w:numId w:val="2"/>
        </w:numPr>
        <w:jc w:val="both"/>
        <w:rPr>
          <w:color w:val="auto"/>
          <w:sz w:val="28"/>
          <w:szCs w:val="28"/>
        </w:rPr>
      </w:pPr>
      <w:r w:rsidRPr="00F635A4">
        <w:rPr>
          <w:color w:val="auto"/>
          <w:sz w:val="28"/>
          <w:szCs w:val="28"/>
        </w:rPr>
        <w:t xml:space="preserve">Письмо Правительства Свердловской области от 31.07.2019 № 01-01-63/9631 "О направлении Положения" </w:t>
      </w:r>
    </w:p>
    <w:p w:rsidR="00C6452E" w:rsidRPr="00F635A4" w:rsidRDefault="00C6452E" w:rsidP="00F635A4">
      <w:pPr>
        <w:pStyle w:val="Default"/>
        <w:numPr>
          <w:ilvl w:val="0"/>
          <w:numId w:val="2"/>
        </w:numPr>
        <w:jc w:val="both"/>
        <w:rPr>
          <w:color w:val="auto"/>
          <w:sz w:val="28"/>
          <w:szCs w:val="28"/>
        </w:rPr>
      </w:pPr>
      <w:r w:rsidRPr="00F635A4">
        <w:rPr>
          <w:color w:val="auto"/>
          <w:sz w:val="28"/>
          <w:szCs w:val="28"/>
        </w:rPr>
        <w:t>Положение о территориальной службе примирения (приложение к письму от 31.07.2019 № 01-01-63/9631)</w:t>
      </w:r>
    </w:p>
    <w:p w:rsidR="006F27A6" w:rsidRPr="00F635A4" w:rsidRDefault="006F27A6" w:rsidP="00F635A4">
      <w:pPr>
        <w:pStyle w:val="Default"/>
        <w:jc w:val="center"/>
        <w:rPr>
          <w:b/>
          <w:color w:val="auto"/>
          <w:sz w:val="28"/>
          <w:szCs w:val="28"/>
        </w:rPr>
      </w:pPr>
      <w:r w:rsidRPr="00F635A4">
        <w:rPr>
          <w:b/>
          <w:color w:val="auto"/>
          <w:sz w:val="28"/>
          <w:szCs w:val="28"/>
        </w:rPr>
        <w:t>Основные принципы деятельности ШСП</w:t>
      </w:r>
    </w:p>
    <w:p w:rsidR="006F27A6" w:rsidRPr="00F635A4" w:rsidRDefault="00F635A4" w:rsidP="00F635A4">
      <w:pPr>
        <w:pStyle w:val="Default"/>
        <w:jc w:val="both"/>
        <w:rPr>
          <w:color w:val="auto"/>
          <w:sz w:val="28"/>
          <w:szCs w:val="28"/>
        </w:rPr>
      </w:pPr>
      <w:r w:rsidRPr="00F635A4">
        <w:rPr>
          <w:b/>
          <w:color w:val="auto"/>
          <w:sz w:val="28"/>
          <w:szCs w:val="28"/>
        </w:rPr>
        <w:t xml:space="preserve">- </w:t>
      </w:r>
      <w:r w:rsidR="006F27A6" w:rsidRPr="00F635A4">
        <w:rPr>
          <w:b/>
          <w:color w:val="auto"/>
          <w:sz w:val="28"/>
          <w:szCs w:val="28"/>
        </w:rPr>
        <w:t>Добровольность участия сторон</w:t>
      </w:r>
      <w:r w:rsidRPr="00F635A4">
        <w:rPr>
          <w:b/>
          <w:color w:val="auto"/>
          <w:sz w:val="28"/>
          <w:szCs w:val="28"/>
        </w:rPr>
        <w:t xml:space="preserve"> - </w:t>
      </w:r>
      <w:r w:rsidRPr="00F635A4">
        <w:rPr>
          <w:color w:val="auto"/>
          <w:sz w:val="28"/>
          <w:szCs w:val="28"/>
        </w:rPr>
        <w:t>с</w:t>
      </w:r>
      <w:r w:rsidR="006F27A6" w:rsidRPr="00F635A4">
        <w:rPr>
          <w:color w:val="auto"/>
          <w:sz w:val="28"/>
          <w:szCs w:val="28"/>
        </w:rPr>
        <w:t xml:space="preserve">тороны участвуют во встрече добровольно, принуждение в какой-либо форме сторон к участию недопустимо. Стороны вправе отказаться от участия в </w:t>
      </w:r>
      <w:proofErr w:type="gramStart"/>
      <w:r w:rsidR="006F27A6" w:rsidRPr="00F635A4">
        <w:rPr>
          <w:color w:val="auto"/>
          <w:sz w:val="28"/>
          <w:szCs w:val="28"/>
        </w:rPr>
        <w:t>медиации</w:t>
      </w:r>
      <w:proofErr w:type="gramEnd"/>
      <w:r w:rsidR="006F27A6" w:rsidRPr="00F635A4">
        <w:rPr>
          <w:color w:val="auto"/>
          <w:sz w:val="28"/>
          <w:szCs w:val="28"/>
        </w:rPr>
        <w:t xml:space="preserve"> как до ее начала, так и в ходе самой медиации.</w:t>
      </w:r>
    </w:p>
    <w:p w:rsidR="006F27A6" w:rsidRPr="00F635A4" w:rsidRDefault="00F635A4" w:rsidP="00F635A4">
      <w:pPr>
        <w:pStyle w:val="Default"/>
        <w:jc w:val="both"/>
        <w:rPr>
          <w:color w:val="auto"/>
          <w:sz w:val="28"/>
          <w:szCs w:val="28"/>
        </w:rPr>
      </w:pPr>
      <w:r w:rsidRPr="00F635A4">
        <w:rPr>
          <w:b/>
          <w:color w:val="auto"/>
          <w:sz w:val="28"/>
          <w:szCs w:val="28"/>
        </w:rPr>
        <w:lastRenderedPageBreak/>
        <w:t xml:space="preserve">- </w:t>
      </w:r>
      <w:r w:rsidR="006F27A6" w:rsidRPr="00F635A4">
        <w:rPr>
          <w:b/>
          <w:color w:val="auto"/>
          <w:sz w:val="28"/>
          <w:szCs w:val="28"/>
        </w:rPr>
        <w:t>Информированность сторон</w:t>
      </w:r>
      <w:r w:rsidRPr="00F635A4">
        <w:rPr>
          <w:b/>
          <w:color w:val="auto"/>
          <w:sz w:val="28"/>
          <w:szCs w:val="28"/>
        </w:rPr>
        <w:t xml:space="preserve"> - </w:t>
      </w:r>
      <w:r w:rsidRPr="00F635A4">
        <w:rPr>
          <w:color w:val="auto"/>
          <w:sz w:val="28"/>
          <w:szCs w:val="28"/>
        </w:rPr>
        <w:t>м</w:t>
      </w:r>
      <w:r w:rsidR="006F27A6" w:rsidRPr="00F635A4">
        <w:rPr>
          <w:color w:val="auto"/>
          <w:sz w:val="28"/>
          <w:szCs w:val="28"/>
        </w:rPr>
        <w:t>едиатор обязан предоставить сторонам всю необходимую информацию о сути медиации, ее процессе и возможных последствиях.</w:t>
      </w:r>
    </w:p>
    <w:p w:rsidR="006F27A6" w:rsidRPr="00F635A4" w:rsidRDefault="00F635A4" w:rsidP="00F635A4">
      <w:pPr>
        <w:pStyle w:val="Default"/>
        <w:jc w:val="both"/>
        <w:rPr>
          <w:color w:val="auto"/>
          <w:sz w:val="28"/>
          <w:szCs w:val="28"/>
        </w:rPr>
      </w:pPr>
      <w:r w:rsidRPr="00F635A4">
        <w:rPr>
          <w:b/>
          <w:color w:val="auto"/>
          <w:sz w:val="28"/>
          <w:szCs w:val="28"/>
        </w:rPr>
        <w:t xml:space="preserve">- </w:t>
      </w:r>
      <w:r w:rsidR="006F27A6" w:rsidRPr="00F635A4">
        <w:rPr>
          <w:b/>
          <w:color w:val="auto"/>
          <w:sz w:val="28"/>
          <w:szCs w:val="28"/>
        </w:rPr>
        <w:t>Нейтральность медиатора</w:t>
      </w:r>
      <w:r w:rsidRPr="00F635A4">
        <w:rPr>
          <w:b/>
          <w:color w:val="auto"/>
          <w:sz w:val="28"/>
          <w:szCs w:val="28"/>
        </w:rPr>
        <w:t xml:space="preserve"> –</w:t>
      </w:r>
      <w:r w:rsidRPr="00F635A4">
        <w:rPr>
          <w:color w:val="auto"/>
          <w:sz w:val="28"/>
          <w:szCs w:val="28"/>
        </w:rPr>
        <w:t xml:space="preserve"> м</w:t>
      </w:r>
      <w:r w:rsidR="006F27A6" w:rsidRPr="00F635A4">
        <w:rPr>
          <w:color w:val="auto"/>
          <w:sz w:val="28"/>
          <w:szCs w:val="28"/>
        </w:rPr>
        <w:t>едиатор в равной степени поддерживает стороны и их стремление в разрешении конфликта. Если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подозрения в поддержке одной из сторон.</w:t>
      </w:r>
    </w:p>
    <w:p w:rsidR="00B4591C" w:rsidRPr="00F635A4" w:rsidRDefault="00F635A4" w:rsidP="00F635A4">
      <w:pPr>
        <w:pStyle w:val="Default"/>
        <w:jc w:val="both"/>
        <w:rPr>
          <w:sz w:val="28"/>
          <w:szCs w:val="28"/>
        </w:rPr>
      </w:pPr>
      <w:r w:rsidRPr="00F635A4">
        <w:rPr>
          <w:b/>
          <w:color w:val="auto"/>
          <w:sz w:val="28"/>
          <w:szCs w:val="28"/>
        </w:rPr>
        <w:t xml:space="preserve">- </w:t>
      </w:r>
      <w:r w:rsidR="006F27A6" w:rsidRPr="00F635A4">
        <w:rPr>
          <w:b/>
          <w:color w:val="auto"/>
          <w:sz w:val="28"/>
          <w:szCs w:val="28"/>
        </w:rPr>
        <w:t>Конфиденциальность процесса медиации</w:t>
      </w:r>
      <w:r w:rsidRPr="00F635A4">
        <w:rPr>
          <w:b/>
          <w:color w:val="auto"/>
          <w:sz w:val="28"/>
          <w:szCs w:val="28"/>
        </w:rPr>
        <w:t xml:space="preserve"> - </w:t>
      </w:r>
      <w:r w:rsidRPr="00F635A4">
        <w:rPr>
          <w:color w:val="auto"/>
          <w:sz w:val="28"/>
          <w:szCs w:val="28"/>
        </w:rPr>
        <w:t>м</w:t>
      </w:r>
      <w:r w:rsidR="006F27A6" w:rsidRPr="00F635A4">
        <w:rPr>
          <w:color w:val="auto"/>
          <w:sz w:val="28"/>
          <w:szCs w:val="28"/>
        </w:rPr>
        <w:t xml:space="preserve">едиация носит конфиденциальный характер. Медиатор или служба медиации обеспечивает </w:t>
      </w:r>
      <w:r w:rsidR="006F27A6" w:rsidRPr="00F635A4">
        <w:rPr>
          <w:sz w:val="28"/>
          <w:szCs w:val="28"/>
        </w:rPr>
        <w:t>конфиденциальность медиации и защиту от разглашения касающихся процесса медиации документов. Исключение составляет информация, связанная с возможной угрозой жизни либо возм</w:t>
      </w:r>
      <w:r w:rsidR="00A719F3" w:rsidRPr="00F635A4">
        <w:rPr>
          <w:sz w:val="28"/>
          <w:szCs w:val="28"/>
        </w:rPr>
        <w:t>ожности совершения преступления. П</w:t>
      </w:r>
      <w:r w:rsidR="006F27A6" w:rsidRPr="00F635A4">
        <w:rPr>
          <w:sz w:val="28"/>
          <w:szCs w:val="28"/>
        </w:rPr>
        <w:t>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структуру, направ</w:t>
      </w:r>
      <w:r w:rsidR="00A719F3" w:rsidRPr="00F635A4">
        <w:rPr>
          <w:sz w:val="28"/>
          <w:szCs w:val="28"/>
        </w:rPr>
        <w:t>ившую дело на медиацию,</w:t>
      </w:r>
      <w:r w:rsidR="006F27A6" w:rsidRPr="00F635A4">
        <w:rPr>
          <w:sz w:val="28"/>
          <w:szCs w:val="28"/>
        </w:rPr>
        <w:t xml:space="preserve"> может вести записи и составлять отчеты для обсуждения в кругу медиаторов и кураторов служб примирения. При публикации имена участников должны быть изменены.</w:t>
      </w:r>
    </w:p>
    <w:p w:rsidR="006F27A6" w:rsidRPr="00F635A4" w:rsidRDefault="00F635A4" w:rsidP="00F635A4">
      <w:pPr>
        <w:pStyle w:val="Default"/>
        <w:jc w:val="both"/>
        <w:rPr>
          <w:sz w:val="28"/>
          <w:szCs w:val="28"/>
        </w:rPr>
      </w:pPr>
      <w:r w:rsidRPr="00F635A4">
        <w:rPr>
          <w:b/>
          <w:iCs/>
          <w:sz w:val="28"/>
          <w:szCs w:val="28"/>
        </w:rPr>
        <w:t xml:space="preserve">- </w:t>
      </w:r>
      <w:r w:rsidR="006F27A6" w:rsidRPr="00F635A4">
        <w:rPr>
          <w:b/>
          <w:iCs/>
          <w:sz w:val="28"/>
          <w:szCs w:val="28"/>
        </w:rPr>
        <w:t xml:space="preserve">Ответственность сторон и медиатора </w:t>
      </w:r>
      <w:r w:rsidRPr="00F635A4">
        <w:rPr>
          <w:b/>
          <w:iCs/>
          <w:sz w:val="28"/>
          <w:szCs w:val="28"/>
        </w:rPr>
        <w:t xml:space="preserve">- </w:t>
      </w:r>
      <w:r w:rsidRPr="00F635A4">
        <w:rPr>
          <w:iCs/>
          <w:sz w:val="28"/>
          <w:szCs w:val="28"/>
        </w:rPr>
        <w:t>м</w:t>
      </w:r>
      <w:r w:rsidR="006F27A6" w:rsidRPr="00F635A4">
        <w:rPr>
          <w:sz w:val="28"/>
          <w:szCs w:val="28"/>
        </w:rPr>
        <w:t xml:space="preserve">едиатор отвечает за безопасность участников на встрече, а также соблюдение принципов и стандартов. Ответственность за результат медиации несут стороны конфликта, участвующие в медиации. Медиатор не может </w:t>
      </w:r>
      <w:proofErr w:type="gramStart"/>
      <w:r w:rsidR="006F27A6" w:rsidRPr="00F635A4">
        <w:rPr>
          <w:sz w:val="28"/>
          <w:szCs w:val="28"/>
        </w:rPr>
        <w:t>советовать сторонам принять</w:t>
      </w:r>
      <w:proofErr w:type="gramEnd"/>
      <w:r w:rsidR="006F27A6" w:rsidRPr="00F635A4">
        <w:rPr>
          <w:sz w:val="28"/>
          <w:szCs w:val="28"/>
        </w:rPr>
        <w:t xml:space="preserve"> то или иное решение по существу конфликта. </w:t>
      </w:r>
    </w:p>
    <w:p w:rsidR="006F27A6" w:rsidRPr="00F635A4" w:rsidRDefault="00F635A4" w:rsidP="00F635A4">
      <w:pPr>
        <w:pStyle w:val="Default"/>
        <w:jc w:val="both"/>
        <w:rPr>
          <w:sz w:val="28"/>
          <w:szCs w:val="28"/>
        </w:rPr>
      </w:pPr>
      <w:r w:rsidRPr="00F635A4">
        <w:rPr>
          <w:b/>
          <w:iCs/>
          <w:sz w:val="28"/>
          <w:szCs w:val="28"/>
        </w:rPr>
        <w:t xml:space="preserve">- </w:t>
      </w:r>
      <w:r w:rsidR="006F27A6" w:rsidRPr="00F635A4">
        <w:rPr>
          <w:b/>
          <w:iCs/>
          <w:sz w:val="28"/>
          <w:szCs w:val="28"/>
        </w:rPr>
        <w:t xml:space="preserve">Заглаживание вреда обидчиком </w:t>
      </w:r>
      <w:r w:rsidRPr="00F635A4">
        <w:rPr>
          <w:b/>
          <w:iCs/>
          <w:sz w:val="28"/>
          <w:szCs w:val="28"/>
        </w:rPr>
        <w:t xml:space="preserve">- </w:t>
      </w:r>
      <w:r w:rsidRPr="00F635A4">
        <w:rPr>
          <w:iCs/>
          <w:sz w:val="28"/>
          <w:szCs w:val="28"/>
        </w:rPr>
        <w:t>в</w:t>
      </w:r>
      <w:r w:rsidR="006F27A6" w:rsidRPr="00F635A4">
        <w:rPr>
          <w:sz w:val="28"/>
          <w:szCs w:val="28"/>
        </w:rPr>
        <w:t xml:space="preserve"> ситуации, где есть обидчик и жертва, ответственность обидчика состоит в заглаживании вреда, причиненного жертве. </w:t>
      </w:r>
    </w:p>
    <w:p w:rsidR="006F27A6" w:rsidRPr="00F635A4" w:rsidRDefault="00F635A4" w:rsidP="00F635A4">
      <w:pPr>
        <w:pStyle w:val="Default"/>
        <w:jc w:val="both"/>
        <w:rPr>
          <w:sz w:val="28"/>
          <w:szCs w:val="28"/>
        </w:rPr>
      </w:pPr>
      <w:r w:rsidRPr="00F635A4">
        <w:rPr>
          <w:b/>
          <w:iCs/>
          <w:sz w:val="28"/>
          <w:szCs w:val="28"/>
        </w:rPr>
        <w:t xml:space="preserve">- </w:t>
      </w:r>
      <w:r w:rsidR="006F27A6" w:rsidRPr="00F635A4">
        <w:rPr>
          <w:b/>
          <w:iCs/>
          <w:sz w:val="28"/>
          <w:szCs w:val="28"/>
        </w:rPr>
        <w:t xml:space="preserve">Самостоятельность служб медиации </w:t>
      </w:r>
      <w:r w:rsidRPr="00F635A4">
        <w:rPr>
          <w:b/>
          <w:iCs/>
          <w:sz w:val="28"/>
          <w:szCs w:val="28"/>
        </w:rPr>
        <w:t xml:space="preserve">- </w:t>
      </w:r>
      <w:r w:rsidRPr="00F635A4">
        <w:rPr>
          <w:iCs/>
          <w:sz w:val="28"/>
          <w:szCs w:val="28"/>
        </w:rPr>
        <w:t>с</w:t>
      </w:r>
      <w:r w:rsidR="006F27A6" w:rsidRPr="00F635A4">
        <w:rPr>
          <w:sz w:val="28"/>
          <w:szCs w:val="28"/>
        </w:rPr>
        <w:t>лужба самостоятельна в выборе форм деятельности и организации процесса медиации.</w:t>
      </w:r>
    </w:p>
    <w:p w:rsidR="006F27A6" w:rsidRPr="00F635A4" w:rsidRDefault="006F27A6" w:rsidP="00F635A4">
      <w:pPr>
        <w:pStyle w:val="Default"/>
        <w:jc w:val="both"/>
        <w:rPr>
          <w:sz w:val="28"/>
          <w:szCs w:val="28"/>
        </w:rPr>
      </w:pPr>
      <w:r w:rsidRPr="00F635A4">
        <w:rPr>
          <w:b/>
          <w:sz w:val="28"/>
          <w:szCs w:val="28"/>
        </w:rPr>
        <w:t>Цели, задачи и участники школьных служб примирения</w:t>
      </w:r>
      <w:r w:rsidR="00F635A4" w:rsidRPr="00F635A4">
        <w:rPr>
          <w:b/>
          <w:sz w:val="28"/>
          <w:szCs w:val="28"/>
        </w:rPr>
        <w:t>:</w:t>
      </w:r>
      <w:r w:rsidRPr="00F635A4">
        <w:rPr>
          <w:sz w:val="28"/>
          <w:szCs w:val="28"/>
        </w:rPr>
        <w:t xml:space="preserve"> </w:t>
      </w:r>
    </w:p>
    <w:p w:rsidR="006F27A6" w:rsidRPr="00F635A4" w:rsidRDefault="006F27A6" w:rsidP="00F635A4">
      <w:pPr>
        <w:pStyle w:val="Default"/>
        <w:jc w:val="both"/>
        <w:rPr>
          <w:sz w:val="28"/>
          <w:szCs w:val="28"/>
        </w:rPr>
      </w:pPr>
      <w:r w:rsidRPr="00F635A4">
        <w:rPr>
          <w:sz w:val="28"/>
          <w:szCs w:val="28"/>
        </w:rPr>
        <w:t xml:space="preserve">Школьная служба примирения – это организационная форма, в которой команда взрослых и подростков реализует в образовательном учреждении принципы и технологии восстановительного подхода. </w:t>
      </w:r>
    </w:p>
    <w:p w:rsidR="006F27A6" w:rsidRPr="00F635A4" w:rsidRDefault="006F27A6" w:rsidP="00F635A4">
      <w:pPr>
        <w:pStyle w:val="Default"/>
        <w:jc w:val="both"/>
        <w:rPr>
          <w:sz w:val="28"/>
          <w:szCs w:val="28"/>
        </w:rPr>
      </w:pPr>
      <w:r w:rsidRPr="00F635A4">
        <w:rPr>
          <w:b/>
          <w:sz w:val="28"/>
          <w:szCs w:val="28"/>
        </w:rPr>
        <w:t>Миссия школьной службы примирения</w:t>
      </w:r>
      <w:r w:rsidRPr="00F635A4">
        <w:rPr>
          <w:sz w:val="28"/>
          <w:szCs w:val="28"/>
        </w:rPr>
        <w:t xml:space="preserve"> — развить и закрепить как культурную традицию способность людей к взаимопониманию. </w:t>
      </w:r>
    </w:p>
    <w:p w:rsidR="006F27A6" w:rsidRPr="00F635A4" w:rsidRDefault="006F27A6" w:rsidP="00F635A4">
      <w:pPr>
        <w:pStyle w:val="Default"/>
        <w:jc w:val="both"/>
        <w:rPr>
          <w:sz w:val="28"/>
          <w:szCs w:val="28"/>
        </w:rPr>
      </w:pPr>
      <w:r w:rsidRPr="00F635A4">
        <w:rPr>
          <w:b/>
          <w:sz w:val="28"/>
          <w:szCs w:val="28"/>
        </w:rPr>
        <w:t>Цель школьной службы примирения</w:t>
      </w:r>
      <w:r w:rsidRPr="00F635A4">
        <w:rPr>
          <w:sz w:val="28"/>
          <w:szCs w:val="28"/>
        </w:rPr>
        <w:t xml:space="preserve"> - развитие в образовательных учреждениях восстановительного подхода к реагированию на конфликты и правонарушения. </w:t>
      </w:r>
    </w:p>
    <w:p w:rsidR="006F27A6" w:rsidRPr="00F635A4" w:rsidRDefault="006F27A6" w:rsidP="00F635A4">
      <w:pPr>
        <w:pStyle w:val="Default"/>
        <w:jc w:val="both"/>
        <w:rPr>
          <w:sz w:val="28"/>
          <w:szCs w:val="28"/>
        </w:rPr>
      </w:pPr>
      <w:r w:rsidRPr="00F635A4">
        <w:rPr>
          <w:b/>
          <w:sz w:val="28"/>
          <w:szCs w:val="28"/>
        </w:rPr>
        <w:t>Задачи службы примирения</w:t>
      </w:r>
      <w:r w:rsidRPr="00F635A4">
        <w:rPr>
          <w:sz w:val="28"/>
          <w:szCs w:val="28"/>
        </w:rPr>
        <w:t xml:space="preserve">: </w:t>
      </w:r>
    </w:p>
    <w:p w:rsidR="006F27A6" w:rsidRPr="00F635A4" w:rsidRDefault="001C159C" w:rsidP="00F635A4">
      <w:pPr>
        <w:pStyle w:val="Default"/>
        <w:jc w:val="both"/>
        <w:rPr>
          <w:sz w:val="28"/>
          <w:szCs w:val="28"/>
        </w:rPr>
      </w:pPr>
      <w:r w:rsidRPr="00F635A4">
        <w:rPr>
          <w:sz w:val="28"/>
          <w:szCs w:val="28"/>
        </w:rPr>
        <w:t xml:space="preserve">- </w:t>
      </w:r>
      <w:r w:rsidR="006F27A6" w:rsidRPr="00F635A4">
        <w:rPr>
          <w:sz w:val="28"/>
          <w:szCs w:val="28"/>
        </w:rPr>
        <w:t xml:space="preserve">Развитие восстановительных практик реагирования на конфликты и правонарушения, таких как восстановительная медиация, «Круг сообщества», «Школьная восстановительная конференция» и т.д. </w:t>
      </w:r>
    </w:p>
    <w:p w:rsidR="006F27A6" w:rsidRPr="00F635A4" w:rsidRDefault="001C159C" w:rsidP="00F635A4">
      <w:pPr>
        <w:pStyle w:val="Default"/>
        <w:jc w:val="both"/>
        <w:rPr>
          <w:sz w:val="28"/>
          <w:szCs w:val="28"/>
        </w:rPr>
      </w:pPr>
      <w:r w:rsidRPr="00F635A4">
        <w:rPr>
          <w:sz w:val="28"/>
          <w:szCs w:val="28"/>
        </w:rPr>
        <w:lastRenderedPageBreak/>
        <w:t xml:space="preserve">- </w:t>
      </w:r>
      <w:r w:rsidR="006F27A6" w:rsidRPr="00F635A4">
        <w:rPr>
          <w:sz w:val="28"/>
          <w:szCs w:val="28"/>
        </w:rPr>
        <w:t xml:space="preserve">Передача ценностей восстановительной культуры (таких как ответственность, взаимопонимание, поддержка и т.д.) педагогам, администрации, школьникам и родителям </w:t>
      </w:r>
    </w:p>
    <w:p w:rsidR="006F27A6" w:rsidRPr="00F635A4" w:rsidRDefault="001C159C" w:rsidP="00F635A4">
      <w:pPr>
        <w:pStyle w:val="Default"/>
        <w:jc w:val="both"/>
        <w:rPr>
          <w:sz w:val="28"/>
          <w:szCs w:val="28"/>
        </w:rPr>
      </w:pPr>
      <w:r w:rsidRPr="00F635A4">
        <w:rPr>
          <w:sz w:val="28"/>
          <w:szCs w:val="28"/>
        </w:rPr>
        <w:t xml:space="preserve">- </w:t>
      </w:r>
      <w:r w:rsidR="006F27A6" w:rsidRPr="00F635A4">
        <w:rPr>
          <w:sz w:val="28"/>
          <w:szCs w:val="28"/>
        </w:rPr>
        <w:t xml:space="preserve">Насыщение восстановительными практиками существующих в школе форм управления и воспитания (таких как родительские собрания, педагогические и методические советы, классные часы и пр.), налаживание взаимопонимания между разными участниками образовательного процесса. </w:t>
      </w:r>
    </w:p>
    <w:p w:rsidR="001C159C" w:rsidRPr="00F635A4" w:rsidRDefault="001C159C" w:rsidP="00F635A4">
      <w:pPr>
        <w:pStyle w:val="Default"/>
        <w:jc w:val="both"/>
        <w:rPr>
          <w:sz w:val="28"/>
          <w:szCs w:val="28"/>
        </w:rPr>
      </w:pPr>
      <w:r w:rsidRPr="00F635A4">
        <w:rPr>
          <w:sz w:val="28"/>
          <w:szCs w:val="28"/>
        </w:rPr>
        <w:t xml:space="preserve">-  </w:t>
      </w:r>
      <w:r w:rsidR="006F27A6" w:rsidRPr="00F635A4">
        <w:rPr>
          <w:sz w:val="28"/>
          <w:szCs w:val="28"/>
        </w:rPr>
        <w:t>Профилактика нарушений поведения обучающихся</w:t>
      </w:r>
      <w:r w:rsidR="00A719F3" w:rsidRPr="00F635A4">
        <w:rPr>
          <w:sz w:val="28"/>
          <w:szCs w:val="28"/>
        </w:rPr>
        <w:t>;</w:t>
      </w:r>
    </w:p>
    <w:p w:rsidR="001C159C" w:rsidRPr="00F635A4" w:rsidRDefault="001C159C" w:rsidP="00F635A4">
      <w:pPr>
        <w:pStyle w:val="Default"/>
        <w:jc w:val="both"/>
        <w:rPr>
          <w:sz w:val="28"/>
          <w:szCs w:val="28"/>
        </w:rPr>
      </w:pPr>
      <w:r w:rsidRPr="00F635A4">
        <w:rPr>
          <w:sz w:val="28"/>
          <w:szCs w:val="28"/>
        </w:rPr>
        <w:t>-  Просвещение и презентационные мероприятия для всей школы (педагогов, родителей, администрации и учащихся) с целью прояснения ценностей восстановительного подхода и увеличения числа ситуаций, передаваемых на медиацию;</w:t>
      </w:r>
    </w:p>
    <w:p w:rsidR="001C159C" w:rsidRPr="00F635A4" w:rsidRDefault="001C159C" w:rsidP="00F635A4">
      <w:pPr>
        <w:pStyle w:val="Default"/>
        <w:jc w:val="both"/>
        <w:rPr>
          <w:sz w:val="28"/>
          <w:szCs w:val="28"/>
        </w:rPr>
      </w:pPr>
      <w:r w:rsidRPr="00F635A4">
        <w:rPr>
          <w:sz w:val="28"/>
          <w:szCs w:val="28"/>
        </w:rPr>
        <w:t>- Выступление на городском уровне и в средствах массовой информации, участие в конференциях, сб</w:t>
      </w:r>
      <w:r w:rsidR="00D44930" w:rsidRPr="00F635A4">
        <w:rPr>
          <w:sz w:val="28"/>
          <w:szCs w:val="28"/>
        </w:rPr>
        <w:t>орах, тренингах, специализированных сменах.</w:t>
      </w:r>
    </w:p>
    <w:p w:rsidR="00A719F3" w:rsidRPr="00F635A4" w:rsidRDefault="006F27A6" w:rsidP="00F635A4">
      <w:pPr>
        <w:pStyle w:val="Default"/>
        <w:ind w:firstLine="708"/>
        <w:jc w:val="both"/>
        <w:rPr>
          <w:sz w:val="28"/>
          <w:szCs w:val="28"/>
        </w:rPr>
      </w:pPr>
      <w:r w:rsidRPr="00F635A4">
        <w:rPr>
          <w:sz w:val="28"/>
          <w:szCs w:val="28"/>
        </w:rPr>
        <w:t>В школьную службу примирения (ШСП) обязательно входят учащиеся-</w:t>
      </w:r>
      <w:r w:rsidR="00A719F3" w:rsidRPr="00F635A4">
        <w:rPr>
          <w:sz w:val="28"/>
          <w:szCs w:val="28"/>
        </w:rPr>
        <w:t>волонтеры</w:t>
      </w:r>
      <w:r w:rsidRPr="00F635A4">
        <w:rPr>
          <w:sz w:val="28"/>
          <w:szCs w:val="28"/>
        </w:rPr>
        <w:t xml:space="preserve"> и взрослый куратор. </w:t>
      </w:r>
    </w:p>
    <w:p w:rsidR="001C159C" w:rsidRPr="00F635A4" w:rsidRDefault="006F27A6" w:rsidP="00F635A4">
      <w:pPr>
        <w:pStyle w:val="Default"/>
        <w:ind w:firstLine="708"/>
        <w:jc w:val="both"/>
        <w:rPr>
          <w:sz w:val="28"/>
          <w:szCs w:val="28"/>
        </w:rPr>
      </w:pPr>
      <w:r w:rsidRPr="00F635A4">
        <w:rPr>
          <w:sz w:val="28"/>
          <w:szCs w:val="28"/>
        </w:rPr>
        <w:t xml:space="preserve">В школьных службах примирения медиаторами (при условии прохождения подготовки по восстановительной медиации) могут быть: </w:t>
      </w:r>
    </w:p>
    <w:p w:rsidR="006F27A6" w:rsidRPr="00F635A4" w:rsidRDefault="006F27A6" w:rsidP="00F635A4">
      <w:pPr>
        <w:pStyle w:val="Default"/>
        <w:jc w:val="both"/>
        <w:rPr>
          <w:sz w:val="28"/>
          <w:szCs w:val="28"/>
        </w:rPr>
      </w:pPr>
      <w:r w:rsidRPr="00F635A4">
        <w:rPr>
          <w:sz w:val="28"/>
          <w:szCs w:val="28"/>
        </w:rPr>
        <w:t>а) учащиеся;</w:t>
      </w:r>
    </w:p>
    <w:p w:rsidR="001C159C" w:rsidRPr="00F635A4" w:rsidRDefault="001C159C" w:rsidP="00F635A4">
      <w:pPr>
        <w:pStyle w:val="Default"/>
        <w:jc w:val="both"/>
        <w:rPr>
          <w:sz w:val="28"/>
          <w:szCs w:val="28"/>
        </w:rPr>
      </w:pPr>
      <w:r w:rsidRPr="00F635A4">
        <w:rPr>
          <w:sz w:val="28"/>
          <w:szCs w:val="28"/>
        </w:rPr>
        <w:t xml:space="preserve">б) педагогические работники образовательного учреждения; </w:t>
      </w:r>
    </w:p>
    <w:p w:rsidR="001C159C" w:rsidRPr="00F635A4" w:rsidRDefault="001C159C" w:rsidP="00F635A4">
      <w:pPr>
        <w:pStyle w:val="Default"/>
        <w:jc w:val="both"/>
        <w:rPr>
          <w:sz w:val="28"/>
          <w:szCs w:val="28"/>
        </w:rPr>
      </w:pPr>
      <w:r w:rsidRPr="00F635A4">
        <w:rPr>
          <w:sz w:val="28"/>
          <w:szCs w:val="28"/>
        </w:rPr>
        <w:t xml:space="preserve">в) взрослый (родитель, сотрудник общественной или государственной организации, или иной взрослый) по согласованию с администрацией образовательного учреждения. </w:t>
      </w:r>
    </w:p>
    <w:p w:rsidR="001C159C" w:rsidRPr="00F635A4" w:rsidRDefault="001C159C" w:rsidP="00F635A4">
      <w:pPr>
        <w:pStyle w:val="Default"/>
        <w:ind w:firstLine="708"/>
        <w:jc w:val="both"/>
        <w:rPr>
          <w:sz w:val="28"/>
          <w:szCs w:val="28"/>
        </w:rPr>
      </w:pPr>
      <w:r w:rsidRPr="00F635A4">
        <w:rPr>
          <w:sz w:val="28"/>
          <w:szCs w:val="28"/>
        </w:rPr>
        <w:t>Возможно совместное ведение медиации взрослым и ребенком. На организационном этапе допускается создание школьной службы примирения только из взрослых.</w:t>
      </w:r>
    </w:p>
    <w:p w:rsidR="001C159C" w:rsidRPr="00F635A4" w:rsidRDefault="001C159C" w:rsidP="00F635A4">
      <w:pPr>
        <w:pStyle w:val="Default"/>
        <w:ind w:firstLine="708"/>
        <w:jc w:val="both"/>
        <w:rPr>
          <w:sz w:val="28"/>
          <w:szCs w:val="28"/>
        </w:rPr>
      </w:pPr>
      <w:r w:rsidRPr="00F635A4">
        <w:rPr>
          <w:sz w:val="28"/>
          <w:szCs w:val="28"/>
        </w:rPr>
        <w:t>Куратором (руководителем) службы примирения может быть взрослый, прошедший подготовку в качестве медиатора и готовый осуществлять систематическую поддержку и развитие службы примирения. Куратор (руководитель) должен иметь доступ к информации о происходящих в образовательном учреждении конфликтах. Задача куратора (руководителя) - организовать работу службы примирения и обеспечить получение службой примирения информации о конфликтах, правонарушениях и спорах. Это может быть заместитель директора по учебно-воспитательной работе, психолог, социальный педагог (заместитель директора по социальной работе), советник по воспитанию или другой сотрудник образовательного учреждения. Квалификация куратора (руководителя) службы примирения и медиаторов:</w:t>
      </w:r>
    </w:p>
    <w:p w:rsidR="001C159C" w:rsidRPr="00F635A4" w:rsidRDefault="001C159C" w:rsidP="00F635A4">
      <w:pPr>
        <w:pStyle w:val="Default"/>
        <w:jc w:val="both"/>
        <w:rPr>
          <w:sz w:val="28"/>
          <w:szCs w:val="28"/>
        </w:rPr>
      </w:pPr>
      <w:r w:rsidRPr="00F635A4">
        <w:rPr>
          <w:sz w:val="28"/>
          <w:szCs w:val="28"/>
        </w:rPr>
        <w:t xml:space="preserve"> </w:t>
      </w:r>
      <w:r w:rsidRPr="00F635A4">
        <w:rPr>
          <w:sz w:val="28"/>
          <w:szCs w:val="28"/>
        </w:rPr>
        <w:sym w:font="Symbol" w:char="F0B7"/>
      </w:r>
      <w:r w:rsidRPr="00F635A4">
        <w:rPr>
          <w:sz w:val="28"/>
          <w:szCs w:val="28"/>
        </w:rPr>
        <w:t xml:space="preserve"> куратор и медиаторы должны пройти сертифицированное обучение</w:t>
      </w:r>
    </w:p>
    <w:p w:rsidR="001C159C" w:rsidRPr="00F635A4" w:rsidRDefault="001C159C" w:rsidP="00F635A4">
      <w:pPr>
        <w:pStyle w:val="Default"/>
        <w:jc w:val="both"/>
        <w:rPr>
          <w:sz w:val="28"/>
          <w:szCs w:val="28"/>
        </w:rPr>
      </w:pPr>
      <w:r w:rsidRPr="00F635A4">
        <w:rPr>
          <w:sz w:val="28"/>
          <w:szCs w:val="28"/>
        </w:rPr>
        <w:t xml:space="preserve"> </w:t>
      </w:r>
      <w:r w:rsidRPr="00F635A4">
        <w:rPr>
          <w:sz w:val="28"/>
          <w:szCs w:val="28"/>
        </w:rPr>
        <w:sym w:font="Symbol" w:char="F0B7"/>
      </w:r>
      <w:r w:rsidRPr="00F635A4">
        <w:rPr>
          <w:sz w:val="28"/>
          <w:szCs w:val="28"/>
        </w:rPr>
        <w:t xml:space="preserve"> куратор и медиаторы должны не реже чем раз в год проходить </w:t>
      </w:r>
      <w:proofErr w:type="spellStart"/>
      <w:r w:rsidRPr="00F635A4">
        <w:rPr>
          <w:sz w:val="28"/>
          <w:szCs w:val="28"/>
        </w:rPr>
        <w:t>супервизию</w:t>
      </w:r>
      <w:proofErr w:type="spellEnd"/>
      <w:r w:rsidRPr="00F635A4">
        <w:rPr>
          <w:sz w:val="28"/>
          <w:szCs w:val="28"/>
        </w:rPr>
        <w:t xml:space="preserve"> их работы со случаем в профессиональном сообществе </w:t>
      </w:r>
    </w:p>
    <w:p w:rsidR="001C159C" w:rsidRPr="00F635A4" w:rsidRDefault="001C159C" w:rsidP="00F635A4">
      <w:pPr>
        <w:pStyle w:val="Default"/>
        <w:jc w:val="both"/>
        <w:rPr>
          <w:sz w:val="28"/>
          <w:szCs w:val="28"/>
        </w:rPr>
      </w:pPr>
      <w:r w:rsidRPr="00F635A4">
        <w:rPr>
          <w:sz w:val="28"/>
          <w:szCs w:val="28"/>
        </w:rPr>
        <w:sym w:font="Symbol" w:char="F0B7"/>
      </w:r>
      <w:r w:rsidRPr="00F635A4">
        <w:rPr>
          <w:sz w:val="28"/>
          <w:szCs w:val="28"/>
        </w:rPr>
        <w:t xml:space="preserve"> куратор и медиаторы должны иметь возможность участвовать в семинарах, курсах повышения квалификации, конференциях по восстановительной медиации (за счет заведения или за свой счет).</w:t>
      </w:r>
    </w:p>
    <w:p w:rsidR="001C159C" w:rsidRPr="00F635A4" w:rsidRDefault="001C159C" w:rsidP="00F635A4">
      <w:pPr>
        <w:pStyle w:val="Default"/>
        <w:ind w:firstLine="708"/>
        <w:jc w:val="both"/>
        <w:rPr>
          <w:sz w:val="28"/>
          <w:szCs w:val="28"/>
        </w:rPr>
      </w:pPr>
      <w:r w:rsidRPr="00F635A4">
        <w:rPr>
          <w:sz w:val="28"/>
          <w:szCs w:val="28"/>
        </w:rPr>
        <w:lastRenderedPageBreak/>
        <w:t xml:space="preserve">Участниками программ примирения могут быть дети, педагоги, администрация, родители. При медиации конфликтов между взрослыми обязательно участие взрослого медиатора. </w:t>
      </w:r>
    </w:p>
    <w:p w:rsidR="001C159C" w:rsidRPr="00F635A4" w:rsidRDefault="001C159C" w:rsidP="00F635A4">
      <w:pPr>
        <w:pStyle w:val="Default"/>
        <w:ind w:firstLine="708"/>
        <w:jc w:val="both"/>
        <w:rPr>
          <w:sz w:val="28"/>
          <w:szCs w:val="28"/>
        </w:rPr>
      </w:pPr>
      <w:r w:rsidRPr="00F635A4">
        <w:rPr>
          <w:sz w:val="28"/>
          <w:szCs w:val="28"/>
        </w:rPr>
        <w:t xml:space="preserve">Допускается, чтобы стороны конфликта были направлены администратором на предварительную встречу с медиатором (где проясняется ситуация конфликта и рассказывается о медиации), но встреча между сторонами проходит только добровольно. </w:t>
      </w:r>
    </w:p>
    <w:p w:rsidR="00D44930" w:rsidRPr="00F635A4" w:rsidRDefault="00D44930" w:rsidP="00F635A4">
      <w:pPr>
        <w:pStyle w:val="Default"/>
        <w:ind w:firstLine="708"/>
        <w:jc w:val="both"/>
        <w:rPr>
          <w:sz w:val="28"/>
          <w:szCs w:val="28"/>
        </w:rPr>
      </w:pPr>
      <w:r w:rsidRPr="00F635A4">
        <w:rPr>
          <w:sz w:val="28"/>
          <w:szCs w:val="28"/>
        </w:rPr>
        <w:t>Куратор должен получить согласие от родителей медиаторов-учащихся на их участие в работе службы.</w:t>
      </w:r>
    </w:p>
    <w:p w:rsidR="001C159C" w:rsidRPr="00F635A4" w:rsidRDefault="001C159C" w:rsidP="00F635A4">
      <w:pPr>
        <w:pStyle w:val="Default"/>
        <w:ind w:firstLine="708"/>
        <w:jc w:val="both"/>
        <w:rPr>
          <w:sz w:val="28"/>
          <w:szCs w:val="28"/>
        </w:rPr>
      </w:pPr>
      <w:r w:rsidRPr="00F635A4">
        <w:rPr>
          <w:sz w:val="28"/>
          <w:szCs w:val="28"/>
        </w:rPr>
        <w:t xml:space="preserve">Если в результате конфликта стороне нанесён материальный ущерб, то присутствие взрослого на встрече в качестве </w:t>
      </w:r>
      <w:proofErr w:type="spellStart"/>
      <w:r w:rsidRPr="00F635A4">
        <w:rPr>
          <w:sz w:val="28"/>
          <w:szCs w:val="28"/>
        </w:rPr>
        <w:t>соведущего</w:t>
      </w:r>
      <w:proofErr w:type="spellEnd"/>
      <w:r w:rsidRPr="00F635A4">
        <w:rPr>
          <w:sz w:val="28"/>
          <w:szCs w:val="28"/>
        </w:rPr>
        <w:t xml:space="preserve"> обязательно, а куратору рекомендуется пригласить на встречу родителей, либо получить разрешение родителей на участие их детей в данной медиации. </w:t>
      </w:r>
    </w:p>
    <w:p w:rsidR="00F635A4" w:rsidRPr="00F635A4" w:rsidRDefault="001C159C" w:rsidP="00F635A4">
      <w:pPr>
        <w:pStyle w:val="Default"/>
        <w:jc w:val="center"/>
        <w:rPr>
          <w:b/>
          <w:sz w:val="28"/>
          <w:szCs w:val="28"/>
        </w:rPr>
      </w:pPr>
      <w:r w:rsidRPr="00F635A4">
        <w:rPr>
          <w:b/>
          <w:sz w:val="28"/>
          <w:szCs w:val="28"/>
        </w:rPr>
        <w:t xml:space="preserve">Основные программы, применяемые в школьной службе примирения </w:t>
      </w:r>
    </w:p>
    <w:p w:rsidR="007F0B4A" w:rsidRPr="00F635A4" w:rsidRDefault="00F635A4" w:rsidP="00F635A4">
      <w:pPr>
        <w:pStyle w:val="Default"/>
        <w:ind w:firstLine="708"/>
        <w:jc w:val="both"/>
        <w:rPr>
          <w:sz w:val="28"/>
          <w:szCs w:val="28"/>
        </w:rPr>
      </w:pPr>
      <w:r w:rsidRPr="00F635A4">
        <w:rPr>
          <w:sz w:val="28"/>
          <w:szCs w:val="28"/>
        </w:rPr>
        <w:t>В</w:t>
      </w:r>
      <w:r w:rsidR="001C159C" w:rsidRPr="00F635A4">
        <w:rPr>
          <w:sz w:val="28"/>
          <w:szCs w:val="28"/>
        </w:rPr>
        <w:t>осстановительная медиация – встреча конфликтующих «за столом переговоров», в ходе которой медиатор создает условия для взаимопонимания всех участников, и для достижения договора о приемлемых для всех них вариантах разрешения проблем (при необходимости — о заглаживании причиненного вреда). То есть, ответственность за результат встречи лежит на ее участниках.</w:t>
      </w:r>
      <w:r w:rsidRPr="00F635A4">
        <w:rPr>
          <w:sz w:val="28"/>
          <w:szCs w:val="28"/>
        </w:rPr>
        <w:t xml:space="preserve"> </w:t>
      </w:r>
      <w:r w:rsidR="001C159C" w:rsidRPr="00F635A4">
        <w:rPr>
          <w:sz w:val="28"/>
          <w:szCs w:val="28"/>
        </w:rPr>
        <w:t xml:space="preserve">Медиация может применяться в случаях конфликтов или мелких криминальных ситуаций (краж, драк), межнациональных конфликтах, конфликтах между учениками и учителями, между родителями и администрацией и т.д. </w:t>
      </w:r>
      <w:r w:rsidR="007F0B4A" w:rsidRPr="00F635A4">
        <w:rPr>
          <w:sz w:val="28"/>
          <w:szCs w:val="28"/>
        </w:rPr>
        <w:t xml:space="preserve">Метод школьной медиации реализуется на практике в виде различных форм. В зависимости от содержания происшедшего выбор ведущих может остановиться на одной из существующих программ примирения: </w:t>
      </w:r>
    </w:p>
    <w:p w:rsidR="007F0B4A" w:rsidRPr="00F635A4" w:rsidRDefault="007F0B4A" w:rsidP="00F635A4">
      <w:pPr>
        <w:pStyle w:val="Default"/>
        <w:jc w:val="both"/>
        <w:rPr>
          <w:sz w:val="28"/>
          <w:szCs w:val="28"/>
        </w:rPr>
      </w:pPr>
      <w:r w:rsidRPr="00F635A4">
        <w:rPr>
          <w:sz w:val="28"/>
          <w:szCs w:val="28"/>
        </w:rPr>
        <w:t xml:space="preserve">– программа восстановительной медиации (программа примирения); </w:t>
      </w:r>
    </w:p>
    <w:p w:rsidR="007F0B4A" w:rsidRPr="00F635A4" w:rsidRDefault="007F0B4A" w:rsidP="00F635A4">
      <w:pPr>
        <w:pStyle w:val="Default"/>
        <w:jc w:val="both"/>
        <w:rPr>
          <w:sz w:val="28"/>
          <w:szCs w:val="28"/>
        </w:rPr>
      </w:pPr>
      <w:r w:rsidRPr="00F635A4">
        <w:rPr>
          <w:sz w:val="28"/>
          <w:szCs w:val="28"/>
        </w:rPr>
        <w:t xml:space="preserve">– программа «школьная восстановительная конференция»; </w:t>
      </w:r>
    </w:p>
    <w:p w:rsidR="007F0B4A" w:rsidRPr="00F635A4" w:rsidRDefault="007F0B4A" w:rsidP="00F635A4">
      <w:pPr>
        <w:pStyle w:val="Default"/>
        <w:jc w:val="both"/>
        <w:rPr>
          <w:sz w:val="28"/>
          <w:szCs w:val="28"/>
        </w:rPr>
      </w:pPr>
      <w:r w:rsidRPr="00F635A4">
        <w:rPr>
          <w:sz w:val="28"/>
          <w:szCs w:val="28"/>
        </w:rPr>
        <w:t xml:space="preserve">– программа «круг сообщества» («круг примирения»); </w:t>
      </w:r>
    </w:p>
    <w:p w:rsidR="007F0B4A" w:rsidRPr="00F635A4" w:rsidRDefault="007F0B4A" w:rsidP="00F635A4">
      <w:pPr>
        <w:pStyle w:val="Default"/>
        <w:rPr>
          <w:sz w:val="28"/>
          <w:szCs w:val="28"/>
        </w:rPr>
      </w:pPr>
      <w:r w:rsidRPr="00F635A4">
        <w:rPr>
          <w:sz w:val="28"/>
          <w:szCs w:val="28"/>
        </w:rPr>
        <w:t>– программа «семейная конференция»</w:t>
      </w:r>
    </w:p>
    <w:p w:rsidR="001C159C" w:rsidRPr="00F635A4" w:rsidRDefault="001C159C" w:rsidP="00F635A4">
      <w:pPr>
        <w:pStyle w:val="Default"/>
        <w:jc w:val="both"/>
        <w:rPr>
          <w:sz w:val="28"/>
          <w:szCs w:val="28"/>
        </w:rPr>
      </w:pPr>
      <w:r w:rsidRPr="00F635A4">
        <w:rPr>
          <w:sz w:val="28"/>
          <w:szCs w:val="28"/>
        </w:rPr>
        <w:t>Также возможны челночная медиация, медиация через письма и т. д. Все они способствуют прекращению вражды, достижению мира и поддержки в сообществе, повышению ответственности у участников, размышлению ими о своем будущем.</w:t>
      </w:r>
    </w:p>
    <w:p w:rsidR="00D44930" w:rsidRPr="00F635A4" w:rsidRDefault="00D44930" w:rsidP="00F635A4">
      <w:pPr>
        <w:pStyle w:val="Default"/>
        <w:jc w:val="both"/>
        <w:rPr>
          <w:b/>
          <w:sz w:val="28"/>
          <w:szCs w:val="28"/>
        </w:rPr>
      </w:pPr>
      <w:r w:rsidRPr="00F635A4">
        <w:rPr>
          <w:b/>
          <w:sz w:val="28"/>
          <w:szCs w:val="28"/>
        </w:rPr>
        <w:t xml:space="preserve">Организация работы </w:t>
      </w:r>
      <w:r w:rsidR="00976F8C" w:rsidRPr="00F635A4">
        <w:rPr>
          <w:b/>
          <w:sz w:val="28"/>
          <w:szCs w:val="28"/>
        </w:rPr>
        <w:t>ШСП</w:t>
      </w:r>
      <w:r w:rsidRPr="00F635A4">
        <w:rPr>
          <w:b/>
          <w:sz w:val="28"/>
          <w:szCs w:val="28"/>
        </w:rPr>
        <w:t xml:space="preserve"> по конкретным ситуациям: </w:t>
      </w:r>
    </w:p>
    <w:p w:rsidR="00D44930" w:rsidRPr="00F635A4" w:rsidRDefault="00D44930" w:rsidP="00F635A4">
      <w:pPr>
        <w:pStyle w:val="Default"/>
        <w:jc w:val="both"/>
        <w:rPr>
          <w:sz w:val="28"/>
          <w:szCs w:val="28"/>
        </w:rPr>
      </w:pPr>
      <w:r w:rsidRPr="00F635A4">
        <w:rPr>
          <w:sz w:val="28"/>
          <w:szCs w:val="28"/>
        </w:rPr>
        <w:t xml:space="preserve">– регистрация заявок, поступающих в службу; </w:t>
      </w:r>
    </w:p>
    <w:p w:rsidR="00D44930" w:rsidRPr="00F635A4" w:rsidRDefault="00D44930" w:rsidP="00F635A4">
      <w:pPr>
        <w:pStyle w:val="Default"/>
        <w:jc w:val="both"/>
        <w:rPr>
          <w:sz w:val="28"/>
          <w:szCs w:val="28"/>
        </w:rPr>
      </w:pPr>
      <w:r w:rsidRPr="00F635A4">
        <w:rPr>
          <w:sz w:val="28"/>
          <w:szCs w:val="28"/>
        </w:rPr>
        <w:t xml:space="preserve">– по каждому случаю: принятие решения, брать ли случай в работу, какую программу проводить (медиацию, «круг сообщества» или «семейную конференцию»), выбор медиаторов; </w:t>
      </w:r>
    </w:p>
    <w:p w:rsidR="00D44930" w:rsidRPr="00F635A4" w:rsidRDefault="00D44930" w:rsidP="00F635A4">
      <w:pPr>
        <w:pStyle w:val="Default"/>
        <w:jc w:val="both"/>
        <w:rPr>
          <w:sz w:val="28"/>
          <w:szCs w:val="28"/>
        </w:rPr>
      </w:pPr>
      <w:r w:rsidRPr="00F635A4">
        <w:rPr>
          <w:sz w:val="28"/>
          <w:szCs w:val="28"/>
        </w:rPr>
        <w:t xml:space="preserve">– проведение восстановительных программ по сложным случаям (криминальные ситуации, конфликты с участием педагогов и родителей); </w:t>
      </w:r>
    </w:p>
    <w:p w:rsidR="00D44930" w:rsidRPr="00F635A4" w:rsidRDefault="00D44930" w:rsidP="00F635A4">
      <w:pPr>
        <w:pStyle w:val="Default"/>
        <w:jc w:val="both"/>
        <w:rPr>
          <w:sz w:val="28"/>
          <w:szCs w:val="28"/>
        </w:rPr>
      </w:pPr>
      <w:r w:rsidRPr="00F635A4">
        <w:rPr>
          <w:sz w:val="28"/>
          <w:szCs w:val="28"/>
        </w:rPr>
        <w:t xml:space="preserve">– поддержка проведения медиации и «кругов сообщества» учащимися-медиаторами; </w:t>
      </w:r>
    </w:p>
    <w:p w:rsidR="00D44930" w:rsidRPr="00F635A4" w:rsidRDefault="00D44930" w:rsidP="00F635A4">
      <w:pPr>
        <w:pStyle w:val="Default"/>
        <w:jc w:val="both"/>
        <w:rPr>
          <w:sz w:val="28"/>
          <w:szCs w:val="28"/>
        </w:rPr>
      </w:pPr>
      <w:r w:rsidRPr="00F635A4">
        <w:rPr>
          <w:sz w:val="28"/>
          <w:szCs w:val="28"/>
        </w:rPr>
        <w:t xml:space="preserve">– работа с социальным окружением учащегося и родителями; </w:t>
      </w:r>
    </w:p>
    <w:p w:rsidR="00D44930" w:rsidRPr="00F635A4" w:rsidRDefault="00D44930" w:rsidP="00F635A4">
      <w:pPr>
        <w:pStyle w:val="Default"/>
        <w:jc w:val="both"/>
        <w:rPr>
          <w:sz w:val="28"/>
          <w:szCs w:val="28"/>
        </w:rPr>
      </w:pPr>
      <w:r w:rsidRPr="00F635A4">
        <w:rPr>
          <w:sz w:val="28"/>
          <w:szCs w:val="28"/>
        </w:rPr>
        <w:t xml:space="preserve">– описание работы со случаями; </w:t>
      </w:r>
    </w:p>
    <w:p w:rsidR="00D44930" w:rsidRPr="00F635A4" w:rsidRDefault="00D44930" w:rsidP="00F635A4">
      <w:pPr>
        <w:pStyle w:val="Default"/>
        <w:jc w:val="both"/>
        <w:rPr>
          <w:sz w:val="28"/>
          <w:szCs w:val="28"/>
        </w:rPr>
      </w:pPr>
      <w:r w:rsidRPr="00F635A4">
        <w:rPr>
          <w:sz w:val="28"/>
          <w:szCs w:val="28"/>
        </w:rPr>
        <w:lastRenderedPageBreak/>
        <w:t xml:space="preserve">– проведение </w:t>
      </w:r>
      <w:proofErr w:type="spellStart"/>
      <w:r w:rsidRPr="00F635A4">
        <w:rPr>
          <w:sz w:val="28"/>
          <w:szCs w:val="28"/>
        </w:rPr>
        <w:t>супервизий</w:t>
      </w:r>
      <w:proofErr w:type="spellEnd"/>
      <w:r w:rsidRPr="00F635A4">
        <w:rPr>
          <w:sz w:val="28"/>
          <w:szCs w:val="28"/>
        </w:rPr>
        <w:t xml:space="preserve"> медиаторо</w:t>
      </w:r>
      <w:r w:rsidR="00952192" w:rsidRPr="00F635A4">
        <w:rPr>
          <w:sz w:val="28"/>
          <w:szCs w:val="28"/>
        </w:rPr>
        <w:t>в-учащихся (анализ ра</w:t>
      </w:r>
      <w:r w:rsidRPr="00F635A4">
        <w:rPr>
          <w:sz w:val="28"/>
          <w:szCs w:val="28"/>
        </w:rPr>
        <w:t>боты медиаторов на соответ</w:t>
      </w:r>
      <w:r w:rsidR="00952192" w:rsidRPr="00F635A4">
        <w:rPr>
          <w:sz w:val="28"/>
          <w:szCs w:val="28"/>
        </w:rPr>
        <w:t>ствие стандартам восстановитель</w:t>
      </w:r>
      <w:r w:rsidRPr="00F635A4">
        <w:rPr>
          <w:sz w:val="28"/>
          <w:szCs w:val="28"/>
        </w:rPr>
        <w:t>ной медиации), проведение а</w:t>
      </w:r>
      <w:r w:rsidR="00952192" w:rsidRPr="00F635A4">
        <w:rPr>
          <w:sz w:val="28"/>
          <w:szCs w:val="28"/>
        </w:rPr>
        <w:t>налитической встречи со сторона</w:t>
      </w:r>
      <w:r w:rsidRPr="00F635A4">
        <w:rPr>
          <w:sz w:val="28"/>
          <w:szCs w:val="28"/>
        </w:rPr>
        <w:t xml:space="preserve">ми конфликтов (через 2–4 недели после медиации). </w:t>
      </w:r>
    </w:p>
    <w:p w:rsidR="00D44930" w:rsidRPr="00F635A4" w:rsidRDefault="00D44930" w:rsidP="00F635A4">
      <w:pPr>
        <w:pStyle w:val="Default"/>
        <w:jc w:val="both"/>
        <w:rPr>
          <w:b/>
          <w:sz w:val="28"/>
          <w:szCs w:val="28"/>
        </w:rPr>
      </w:pPr>
      <w:r w:rsidRPr="00F635A4">
        <w:rPr>
          <w:b/>
          <w:sz w:val="28"/>
          <w:szCs w:val="28"/>
        </w:rPr>
        <w:t xml:space="preserve">Связь с внешними организациями: </w:t>
      </w:r>
    </w:p>
    <w:p w:rsidR="00D44930" w:rsidRPr="00F635A4" w:rsidRDefault="00D44930" w:rsidP="00F635A4">
      <w:pPr>
        <w:pStyle w:val="Default"/>
        <w:jc w:val="both"/>
        <w:rPr>
          <w:sz w:val="28"/>
          <w:szCs w:val="28"/>
        </w:rPr>
      </w:pPr>
      <w:r w:rsidRPr="00F635A4">
        <w:rPr>
          <w:sz w:val="28"/>
          <w:szCs w:val="28"/>
        </w:rPr>
        <w:t>– взаимодействие с Комиссию по делам несовершеннолетних и защите их прав (</w:t>
      </w:r>
      <w:proofErr w:type="spellStart"/>
      <w:r w:rsidRPr="00F635A4">
        <w:rPr>
          <w:sz w:val="28"/>
          <w:szCs w:val="28"/>
        </w:rPr>
        <w:t>КДНиЗП</w:t>
      </w:r>
      <w:proofErr w:type="spellEnd"/>
      <w:r w:rsidRPr="00F635A4">
        <w:rPr>
          <w:sz w:val="28"/>
          <w:szCs w:val="28"/>
        </w:rPr>
        <w:t xml:space="preserve">) по правонарушениям </w:t>
      </w:r>
      <w:proofErr w:type="spellStart"/>
      <w:proofErr w:type="gramStart"/>
      <w:r w:rsidRPr="00F635A4">
        <w:rPr>
          <w:sz w:val="28"/>
          <w:szCs w:val="28"/>
        </w:rPr>
        <w:t>несовершен-нолетних</w:t>
      </w:r>
      <w:proofErr w:type="spellEnd"/>
      <w:proofErr w:type="gramEnd"/>
      <w:r w:rsidRPr="00F635A4">
        <w:rPr>
          <w:sz w:val="28"/>
          <w:szCs w:val="28"/>
        </w:rPr>
        <w:t xml:space="preserve"> (в том числе повторным); </w:t>
      </w:r>
    </w:p>
    <w:p w:rsidR="00D44930" w:rsidRPr="00F635A4" w:rsidRDefault="00D44930" w:rsidP="00F635A4">
      <w:pPr>
        <w:pStyle w:val="Default"/>
        <w:rPr>
          <w:sz w:val="28"/>
          <w:szCs w:val="28"/>
        </w:rPr>
      </w:pPr>
      <w:r w:rsidRPr="00F635A4">
        <w:rPr>
          <w:sz w:val="28"/>
          <w:szCs w:val="28"/>
        </w:rPr>
        <w:t>– выступления на конференциях и в СМИ.</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b/>
          <w:bCs/>
          <w:sz w:val="28"/>
          <w:szCs w:val="28"/>
        </w:rPr>
        <w:t>Документы, организующие деятельность ШСП и работу медиатора</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В образовательной организации могут быть утверждены следующие примерные формы документов:</w:t>
      </w:r>
    </w:p>
    <w:p w:rsidR="00952192" w:rsidRPr="00F635A4" w:rsidRDefault="00976F8C"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w:t>
      </w:r>
      <w:r w:rsidR="00952192" w:rsidRPr="00F635A4">
        <w:rPr>
          <w:rFonts w:ascii="Times New Roman" w:hAnsi="Times New Roman" w:cs="Times New Roman"/>
          <w:sz w:val="28"/>
          <w:szCs w:val="28"/>
        </w:rPr>
        <w:t xml:space="preserve">приказ директора образовательной организации о создании службы школьной медиации и назначении куратора (Приложение 1); </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положение о службе школьной медиации (Приложение 2); </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форма мониторинга деятельности службы школьной медиации (Приложение 3); </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форма регистрационной карточки (Приложение 4); </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примирительный договор (Приложение 5); </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журнал регистрации случаев (конфликтов) (Приложение 6); </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форма отчета-самоанализа для описания работы со случаем (конфликтом) (Приложение 7). </w:t>
      </w:r>
    </w:p>
    <w:p w:rsidR="00952192" w:rsidRPr="00F635A4" w:rsidRDefault="00952192" w:rsidP="00F635A4">
      <w:pPr>
        <w:spacing w:line="240" w:lineRule="auto"/>
        <w:jc w:val="both"/>
        <w:rPr>
          <w:rFonts w:ascii="Times New Roman" w:hAnsi="Times New Roman" w:cs="Times New Roman"/>
          <w:sz w:val="28"/>
          <w:szCs w:val="28"/>
        </w:rPr>
      </w:pPr>
      <w:proofErr w:type="gramStart"/>
      <w:r w:rsidRPr="00F635A4">
        <w:rPr>
          <w:rFonts w:ascii="Times New Roman" w:hAnsi="Times New Roman" w:cs="Times New Roman"/>
          <w:sz w:val="28"/>
          <w:szCs w:val="28"/>
        </w:rPr>
        <w:t>При составлении подобных документов на уровне образовательной организации необходимо учитывать требования Федерального закона от 27 июля 2006 г. № 152-ФЗ «О персональных данных» (с изменениями и дополнениями) и при необходимости запрашивать у родителей и законных представителей разрешение на сбор персональных данных, их систематизацию и обработку, в том числе в виде электронных баз данных.</w:t>
      </w:r>
      <w:proofErr w:type="gramEnd"/>
    </w:p>
    <w:p w:rsidR="00952192" w:rsidRPr="00F635A4" w:rsidRDefault="00952192" w:rsidP="00F635A4">
      <w:pPr>
        <w:spacing w:line="240" w:lineRule="auto"/>
        <w:jc w:val="both"/>
        <w:rPr>
          <w:rFonts w:ascii="Times New Roman" w:hAnsi="Times New Roman" w:cs="Times New Roman"/>
          <w:b/>
          <w:sz w:val="28"/>
          <w:szCs w:val="28"/>
        </w:rPr>
      </w:pPr>
      <w:r w:rsidRPr="00F635A4">
        <w:rPr>
          <w:rFonts w:ascii="Times New Roman" w:hAnsi="Times New Roman" w:cs="Times New Roman"/>
          <w:b/>
          <w:sz w:val="28"/>
          <w:szCs w:val="28"/>
        </w:rPr>
        <w:t xml:space="preserve">Ожидаемым результатом деятельности службы школьной медиации выступают: </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1. Разрешение конфликтов силами образовательного учреждения. </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2. Изменение традиций реагирования на конфликтные ситуации. </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3. Профилактика </w:t>
      </w:r>
      <w:proofErr w:type="gramStart"/>
      <w:r w:rsidRPr="00F635A4">
        <w:rPr>
          <w:rFonts w:ascii="Times New Roman" w:hAnsi="Times New Roman" w:cs="Times New Roman"/>
          <w:sz w:val="28"/>
          <w:szCs w:val="28"/>
        </w:rPr>
        <w:t>школьной</w:t>
      </w:r>
      <w:proofErr w:type="gramEnd"/>
      <w:r w:rsidRPr="00F635A4">
        <w:rPr>
          <w:rFonts w:ascii="Times New Roman" w:hAnsi="Times New Roman" w:cs="Times New Roman"/>
          <w:sz w:val="28"/>
          <w:szCs w:val="28"/>
        </w:rPr>
        <w:t xml:space="preserve"> </w:t>
      </w:r>
      <w:proofErr w:type="spellStart"/>
      <w:r w:rsidRPr="00F635A4">
        <w:rPr>
          <w:rFonts w:ascii="Times New Roman" w:hAnsi="Times New Roman" w:cs="Times New Roman"/>
          <w:sz w:val="28"/>
          <w:szCs w:val="28"/>
        </w:rPr>
        <w:t>дезадаптации</w:t>
      </w:r>
      <w:proofErr w:type="spellEnd"/>
      <w:r w:rsidRPr="00F635A4">
        <w:rPr>
          <w:rFonts w:ascii="Times New Roman" w:hAnsi="Times New Roman" w:cs="Times New Roman"/>
          <w:sz w:val="28"/>
          <w:szCs w:val="28"/>
        </w:rPr>
        <w:t xml:space="preserve">. </w:t>
      </w:r>
    </w:p>
    <w:p w:rsidR="00952192" w:rsidRPr="00F635A4" w:rsidRDefault="00952192"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4. Школьное самоуправление и волонтерское движение </w:t>
      </w:r>
      <w:proofErr w:type="gramStart"/>
      <w:r w:rsidRPr="00F635A4">
        <w:rPr>
          <w:rFonts w:ascii="Times New Roman" w:hAnsi="Times New Roman" w:cs="Times New Roman"/>
          <w:sz w:val="28"/>
          <w:szCs w:val="28"/>
        </w:rPr>
        <w:t>обучающихся</w:t>
      </w:r>
      <w:proofErr w:type="gramEnd"/>
      <w:r w:rsidRPr="00F635A4">
        <w:rPr>
          <w:rFonts w:ascii="Times New Roman" w:hAnsi="Times New Roman" w:cs="Times New Roman"/>
          <w:sz w:val="28"/>
          <w:szCs w:val="28"/>
        </w:rPr>
        <w:t>.</w:t>
      </w:r>
    </w:p>
    <w:p w:rsidR="00952192" w:rsidRPr="00F635A4" w:rsidRDefault="00952192" w:rsidP="00F635A4">
      <w:pPr>
        <w:spacing w:line="240" w:lineRule="auto"/>
        <w:jc w:val="both"/>
        <w:rPr>
          <w:rFonts w:ascii="Times New Roman" w:hAnsi="Times New Roman" w:cs="Times New Roman"/>
          <w:sz w:val="28"/>
          <w:szCs w:val="28"/>
        </w:rPr>
      </w:pPr>
    </w:p>
    <w:p w:rsidR="00ED2376" w:rsidRPr="00F635A4" w:rsidRDefault="00ED2376" w:rsidP="00F635A4">
      <w:pPr>
        <w:spacing w:line="240" w:lineRule="auto"/>
        <w:jc w:val="both"/>
        <w:rPr>
          <w:rFonts w:ascii="Times New Roman" w:hAnsi="Times New Roman" w:cs="Times New Roman"/>
          <w:sz w:val="28"/>
          <w:szCs w:val="28"/>
        </w:rPr>
      </w:pPr>
    </w:p>
    <w:p w:rsidR="00ED2376" w:rsidRPr="00F635A4" w:rsidRDefault="00ED2376" w:rsidP="00F635A4">
      <w:pPr>
        <w:spacing w:line="240" w:lineRule="auto"/>
        <w:jc w:val="both"/>
        <w:rPr>
          <w:rFonts w:ascii="Times New Roman" w:hAnsi="Times New Roman" w:cs="Times New Roman"/>
          <w:sz w:val="28"/>
          <w:szCs w:val="28"/>
        </w:rPr>
      </w:pPr>
    </w:p>
    <w:p w:rsidR="00ED2376" w:rsidRPr="00F635A4" w:rsidRDefault="00ED2376" w:rsidP="00F635A4">
      <w:pPr>
        <w:spacing w:line="240" w:lineRule="auto"/>
        <w:jc w:val="right"/>
        <w:rPr>
          <w:rFonts w:ascii="Times New Roman" w:hAnsi="Times New Roman" w:cs="Times New Roman"/>
          <w:sz w:val="28"/>
          <w:szCs w:val="28"/>
        </w:rPr>
      </w:pPr>
      <w:r w:rsidRPr="00F635A4">
        <w:rPr>
          <w:rFonts w:ascii="Times New Roman" w:hAnsi="Times New Roman" w:cs="Times New Roman"/>
          <w:b/>
          <w:bCs/>
          <w:i/>
          <w:iCs/>
          <w:sz w:val="28"/>
          <w:szCs w:val="28"/>
        </w:rPr>
        <w:lastRenderedPageBreak/>
        <w:t xml:space="preserve">Приложение 1 </w:t>
      </w:r>
    </w:p>
    <w:p w:rsidR="00ED2376" w:rsidRPr="00F635A4" w:rsidRDefault="00ED2376" w:rsidP="00F635A4">
      <w:pPr>
        <w:spacing w:line="240" w:lineRule="auto"/>
        <w:jc w:val="center"/>
        <w:rPr>
          <w:rFonts w:ascii="Times New Roman" w:hAnsi="Times New Roman" w:cs="Times New Roman"/>
          <w:sz w:val="28"/>
          <w:szCs w:val="28"/>
        </w:rPr>
      </w:pPr>
      <w:r w:rsidRPr="00F635A4">
        <w:rPr>
          <w:rFonts w:ascii="Times New Roman" w:hAnsi="Times New Roman" w:cs="Times New Roman"/>
          <w:b/>
          <w:bCs/>
          <w:sz w:val="28"/>
          <w:szCs w:val="28"/>
        </w:rPr>
        <w:t>Приказ о создании службы школьной медиации и назначении куратора</w:t>
      </w:r>
    </w:p>
    <w:p w:rsidR="00F635A4" w:rsidRPr="00F635A4" w:rsidRDefault="00F635A4" w:rsidP="00F635A4">
      <w:pPr>
        <w:spacing w:line="240" w:lineRule="auto"/>
        <w:jc w:val="center"/>
        <w:rPr>
          <w:rFonts w:ascii="Times New Roman" w:hAnsi="Times New Roman" w:cs="Times New Roman"/>
          <w:sz w:val="28"/>
          <w:szCs w:val="28"/>
        </w:rPr>
      </w:pPr>
      <w:r w:rsidRPr="00F635A4">
        <w:rPr>
          <w:rFonts w:ascii="Times New Roman" w:hAnsi="Times New Roman" w:cs="Times New Roman"/>
          <w:sz w:val="28"/>
          <w:szCs w:val="28"/>
        </w:rPr>
        <w:t>Наименование образовательной организации</w:t>
      </w:r>
    </w:p>
    <w:p w:rsidR="00F635A4" w:rsidRPr="00F635A4" w:rsidRDefault="00F635A4" w:rsidP="00F635A4">
      <w:pPr>
        <w:spacing w:line="240" w:lineRule="auto"/>
        <w:jc w:val="center"/>
        <w:rPr>
          <w:rFonts w:ascii="Times New Roman" w:hAnsi="Times New Roman" w:cs="Times New Roman"/>
          <w:sz w:val="28"/>
          <w:szCs w:val="28"/>
        </w:rPr>
      </w:pPr>
      <w:r w:rsidRPr="00F635A4">
        <w:rPr>
          <w:rFonts w:ascii="Times New Roman" w:hAnsi="Times New Roman" w:cs="Times New Roman"/>
          <w:sz w:val="28"/>
          <w:szCs w:val="28"/>
        </w:rPr>
        <w:t>ПРИКАЗ (образец)</w:t>
      </w:r>
    </w:p>
    <w:p w:rsidR="00F635A4" w:rsidRPr="00F635A4" w:rsidRDefault="00F635A4" w:rsidP="00F635A4">
      <w:pPr>
        <w:spacing w:line="240" w:lineRule="auto"/>
        <w:rPr>
          <w:rFonts w:ascii="Times New Roman" w:hAnsi="Times New Roman" w:cs="Times New Roman"/>
          <w:sz w:val="28"/>
          <w:szCs w:val="28"/>
        </w:rPr>
      </w:pPr>
      <w:r w:rsidRPr="00F635A4">
        <w:rPr>
          <w:rFonts w:ascii="Times New Roman" w:hAnsi="Times New Roman" w:cs="Times New Roman"/>
          <w:sz w:val="28"/>
          <w:szCs w:val="28"/>
        </w:rPr>
        <w:t xml:space="preserve">00.00.0000                                                                        </w:t>
      </w:r>
      <w:r w:rsidRPr="00F635A4">
        <w:rPr>
          <w:rFonts w:ascii="Times New Roman" w:hAnsi="Times New Roman" w:cs="Times New Roman"/>
          <w:sz w:val="28"/>
          <w:szCs w:val="28"/>
        </w:rPr>
        <w:tab/>
      </w:r>
      <w:r w:rsidRPr="00F635A4">
        <w:rPr>
          <w:rFonts w:ascii="Times New Roman" w:hAnsi="Times New Roman" w:cs="Times New Roman"/>
          <w:sz w:val="28"/>
          <w:szCs w:val="28"/>
        </w:rPr>
        <w:tab/>
      </w:r>
      <w:r w:rsidRPr="00F635A4">
        <w:rPr>
          <w:rFonts w:ascii="Times New Roman" w:hAnsi="Times New Roman" w:cs="Times New Roman"/>
          <w:sz w:val="28"/>
          <w:szCs w:val="28"/>
        </w:rPr>
        <w:tab/>
        <w:t>№___</w:t>
      </w:r>
    </w:p>
    <w:p w:rsidR="00ED2376" w:rsidRPr="00F635A4" w:rsidRDefault="00ED2376" w:rsidP="00F635A4">
      <w:pPr>
        <w:spacing w:line="240" w:lineRule="auto"/>
        <w:jc w:val="center"/>
        <w:rPr>
          <w:rFonts w:ascii="Times New Roman" w:hAnsi="Times New Roman" w:cs="Times New Roman"/>
          <w:b/>
          <w:i/>
          <w:sz w:val="28"/>
          <w:szCs w:val="28"/>
        </w:rPr>
      </w:pPr>
      <w:r w:rsidRPr="00F635A4">
        <w:rPr>
          <w:rFonts w:ascii="Times New Roman" w:hAnsi="Times New Roman" w:cs="Times New Roman"/>
          <w:b/>
          <w:i/>
          <w:sz w:val="28"/>
          <w:szCs w:val="28"/>
        </w:rPr>
        <w:t>О со</w:t>
      </w:r>
      <w:r w:rsidR="00F635A4" w:rsidRPr="00F635A4">
        <w:rPr>
          <w:rFonts w:ascii="Times New Roman" w:hAnsi="Times New Roman" w:cs="Times New Roman"/>
          <w:b/>
          <w:i/>
          <w:sz w:val="28"/>
          <w:szCs w:val="28"/>
        </w:rPr>
        <w:t>здании службы школьной медиации</w:t>
      </w:r>
    </w:p>
    <w:p w:rsidR="00ED2376" w:rsidRPr="00F635A4" w:rsidRDefault="00ED2376" w:rsidP="00F635A4">
      <w:pPr>
        <w:spacing w:line="240" w:lineRule="auto"/>
        <w:ind w:firstLine="708"/>
        <w:jc w:val="both"/>
        <w:rPr>
          <w:rFonts w:ascii="Times New Roman" w:hAnsi="Times New Roman" w:cs="Times New Roman"/>
          <w:sz w:val="28"/>
          <w:szCs w:val="28"/>
        </w:rPr>
      </w:pPr>
      <w:proofErr w:type="gramStart"/>
      <w:r w:rsidRPr="00F635A4">
        <w:rPr>
          <w:rFonts w:ascii="Times New Roman" w:hAnsi="Times New Roman" w:cs="Times New Roman"/>
          <w:sz w:val="28"/>
          <w:szCs w:val="28"/>
        </w:rPr>
        <w:t xml:space="preserve">Во исполнение Федерального закона № 273-ФЗ от 29.12.2012 «Об образовании в Российской Федерации», указа Президента РФ № 761 от 01.06.2012 года «О национальной стратегии действий в интересах детей на 2012–2017 годы», в соответствии с рекомендациями Министерства образования и науки РФ по организации служб школьной медиации в образовательных организациях № ВК – 54/07 от 18.11.2013 </w:t>
      </w:r>
      <w:proofErr w:type="gramEnd"/>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ПРИКАЗЫВАЮ: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1. Создать в образовательной организации службу школьную медиации с «___» _________ 20__г.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2. Руководителем и координатором службы школьной медиации назначить _______________________________________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3. Утвердить положение о службе школьной медиации (приложение №).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 Утвердить договор примирения, план работы службы школьной медиации на 20_/20_ учебный год, форму журнала регистрации конфликтных ситуаций, форму регистрационной карты, форму отчета и мониторинга (Приложение №__)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7. </w:t>
      </w:r>
      <w:proofErr w:type="gramStart"/>
      <w:r w:rsidRPr="00F635A4">
        <w:rPr>
          <w:rFonts w:ascii="Times New Roman" w:hAnsi="Times New Roman" w:cs="Times New Roman"/>
          <w:sz w:val="28"/>
          <w:szCs w:val="28"/>
        </w:rPr>
        <w:t>Ответственному</w:t>
      </w:r>
      <w:proofErr w:type="gramEnd"/>
      <w:r w:rsidRPr="00F635A4">
        <w:rPr>
          <w:rFonts w:ascii="Times New Roman" w:hAnsi="Times New Roman" w:cs="Times New Roman"/>
          <w:sz w:val="28"/>
          <w:szCs w:val="28"/>
        </w:rPr>
        <w:t xml:space="preserve"> за ведение сайта образовательной организации_______________, разместить на сайте и систематически обновлять информацию о деятельности службы школьной медиации.</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6. </w:t>
      </w:r>
      <w:proofErr w:type="gramStart"/>
      <w:r w:rsidRPr="00F635A4">
        <w:rPr>
          <w:rFonts w:ascii="Times New Roman" w:hAnsi="Times New Roman" w:cs="Times New Roman"/>
          <w:sz w:val="28"/>
          <w:szCs w:val="28"/>
        </w:rPr>
        <w:t>Контроль за</w:t>
      </w:r>
      <w:proofErr w:type="gramEnd"/>
      <w:r w:rsidRPr="00F635A4">
        <w:rPr>
          <w:rFonts w:ascii="Times New Roman" w:hAnsi="Times New Roman" w:cs="Times New Roman"/>
          <w:sz w:val="28"/>
          <w:szCs w:val="28"/>
        </w:rPr>
        <w:t xml:space="preserve"> исполнением настоящего приказа оставляю за собой. </w:t>
      </w:r>
    </w:p>
    <w:p w:rsidR="00F635A4" w:rsidRPr="00F635A4" w:rsidRDefault="00F635A4" w:rsidP="00F635A4">
      <w:pPr>
        <w:spacing w:line="240" w:lineRule="auto"/>
        <w:jc w:val="both"/>
        <w:rPr>
          <w:rFonts w:ascii="Times New Roman" w:hAnsi="Times New Roman" w:cs="Times New Roman"/>
          <w:sz w:val="28"/>
          <w:szCs w:val="28"/>
        </w:rPr>
      </w:pPr>
    </w:p>
    <w:p w:rsidR="00F635A4" w:rsidRPr="00F635A4" w:rsidRDefault="00F635A4" w:rsidP="00F635A4">
      <w:pPr>
        <w:spacing w:line="240" w:lineRule="auto"/>
        <w:jc w:val="both"/>
        <w:rPr>
          <w:rFonts w:ascii="Times New Roman" w:hAnsi="Times New Roman" w:cs="Times New Roman"/>
          <w:sz w:val="28"/>
          <w:szCs w:val="28"/>
        </w:rPr>
      </w:pP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Директор образовательной организации</w:t>
      </w:r>
    </w:p>
    <w:p w:rsidR="00ED2376" w:rsidRDefault="00ED2376" w:rsidP="00F635A4">
      <w:pPr>
        <w:spacing w:line="240" w:lineRule="auto"/>
        <w:jc w:val="both"/>
        <w:rPr>
          <w:rFonts w:ascii="Times New Roman" w:hAnsi="Times New Roman" w:cs="Times New Roman"/>
          <w:sz w:val="28"/>
          <w:szCs w:val="28"/>
        </w:rPr>
      </w:pPr>
    </w:p>
    <w:p w:rsidR="00F635A4" w:rsidRDefault="00F635A4" w:rsidP="00F635A4">
      <w:pPr>
        <w:spacing w:line="240" w:lineRule="auto"/>
        <w:jc w:val="both"/>
        <w:rPr>
          <w:rFonts w:ascii="Times New Roman" w:hAnsi="Times New Roman" w:cs="Times New Roman"/>
          <w:sz w:val="28"/>
          <w:szCs w:val="28"/>
        </w:rPr>
      </w:pPr>
    </w:p>
    <w:p w:rsidR="00F635A4" w:rsidRPr="00F635A4" w:rsidRDefault="00F635A4" w:rsidP="00F635A4">
      <w:pPr>
        <w:spacing w:line="240" w:lineRule="auto"/>
        <w:jc w:val="both"/>
        <w:rPr>
          <w:rFonts w:ascii="Times New Roman" w:hAnsi="Times New Roman" w:cs="Times New Roman"/>
          <w:sz w:val="28"/>
          <w:szCs w:val="28"/>
        </w:rPr>
      </w:pPr>
    </w:p>
    <w:p w:rsidR="00ED2376" w:rsidRPr="00F635A4" w:rsidRDefault="00ED2376" w:rsidP="00F635A4">
      <w:pPr>
        <w:spacing w:line="240" w:lineRule="auto"/>
        <w:jc w:val="both"/>
        <w:rPr>
          <w:rFonts w:ascii="Times New Roman" w:hAnsi="Times New Roman" w:cs="Times New Roman"/>
          <w:sz w:val="28"/>
          <w:szCs w:val="28"/>
        </w:rPr>
      </w:pPr>
    </w:p>
    <w:p w:rsidR="00ED2376" w:rsidRPr="00F635A4" w:rsidRDefault="00ED2376" w:rsidP="00F635A4">
      <w:pPr>
        <w:spacing w:line="240" w:lineRule="auto"/>
        <w:jc w:val="both"/>
        <w:rPr>
          <w:rFonts w:ascii="Times New Roman" w:hAnsi="Times New Roman" w:cs="Times New Roman"/>
          <w:sz w:val="28"/>
          <w:szCs w:val="28"/>
        </w:rPr>
      </w:pPr>
    </w:p>
    <w:p w:rsidR="00ED2376" w:rsidRPr="00F635A4" w:rsidRDefault="00ED2376" w:rsidP="00F635A4">
      <w:pPr>
        <w:spacing w:line="240" w:lineRule="auto"/>
        <w:jc w:val="right"/>
        <w:rPr>
          <w:rFonts w:ascii="Times New Roman" w:hAnsi="Times New Roman" w:cs="Times New Roman"/>
          <w:sz w:val="28"/>
          <w:szCs w:val="28"/>
        </w:rPr>
      </w:pPr>
      <w:r w:rsidRPr="00F635A4">
        <w:rPr>
          <w:rFonts w:ascii="Times New Roman" w:hAnsi="Times New Roman" w:cs="Times New Roman"/>
          <w:b/>
          <w:bCs/>
          <w:i/>
          <w:iCs/>
          <w:sz w:val="28"/>
          <w:szCs w:val="28"/>
        </w:rPr>
        <w:lastRenderedPageBreak/>
        <w:t xml:space="preserve">Приложение 2 </w:t>
      </w:r>
    </w:p>
    <w:p w:rsidR="00ED2376" w:rsidRPr="00F635A4" w:rsidRDefault="00ED2376" w:rsidP="00F635A4">
      <w:pPr>
        <w:spacing w:line="240" w:lineRule="auto"/>
        <w:jc w:val="center"/>
        <w:rPr>
          <w:rFonts w:ascii="Times New Roman" w:hAnsi="Times New Roman" w:cs="Times New Roman"/>
          <w:sz w:val="28"/>
          <w:szCs w:val="28"/>
        </w:rPr>
      </w:pPr>
      <w:r w:rsidRPr="00F635A4">
        <w:rPr>
          <w:rFonts w:ascii="Times New Roman" w:hAnsi="Times New Roman" w:cs="Times New Roman"/>
          <w:b/>
          <w:bCs/>
          <w:sz w:val="28"/>
          <w:szCs w:val="28"/>
        </w:rPr>
        <w:t>Типовое положение о службе школьной медиации</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1. Общие положения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1.1. Служба школьной медиации является структурным подразделением образовательной организации, которое объединяет учащихся (воспитанников), педагогов и других участников образовательных отношений, заинтересованных в разрешении конфликтов и развитии практики восстановительной медиации в образовательной организации.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1.2. Служба школьной медиации является альтернативой другим способам реагирования на споры, конфликты, противоправное поведение или правонарушения несовершеннолетних. Результаты работы службы школьной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1.3. Служба школьной медиации является приоритетным способом реагирования, то есть сторонам конфликта предлагается в первую очередь обратиться в службу, а при их отказе или невозможности решить конфликт путем переговоров и медиации образовательная организация может применить другие способы решения конфликта и/или меры воздействия.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1.4. Служба школьной медиации осуществляет свою деятельность на основании Федерального закона № 273-ФЗ от 29.12.2012 «Об образовании в Российской Федерации», а также в соответствии с «Национальной стратегией действий в интересах детей 2012–2017 годы», ФГОС основного (полного) образования и «Стандартами восстановительной медиации» от 2009 года.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2. Цели и задачи службы школьной медиации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2.1. Целями службы школьной медиации являются: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2.1.1. распространение среди участников образовательных отношений цивилизованных форм разрешения споров и конфликтов (восстановительная медиация, переговоры и другие способы);</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2.1.2. помощь участникам образовательных отношений в разрешении споров и конфликтных ситуаций на основе принципов и технологии восстановительной медиации;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2.1.3. организация в образовательной организации не карательного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2.2. Задачами службы школьной медиации являются: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2.2.1. проведение программ восстановительного разрешения конфликтов и криминальных ситуаций (восстановительных медиаций, «кругов </w:t>
      </w:r>
      <w:r w:rsidRPr="00F635A4">
        <w:rPr>
          <w:rFonts w:ascii="Times New Roman" w:hAnsi="Times New Roman" w:cs="Times New Roman"/>
          <w:sz w:val="28"/>
          <w:szCs w:val="28"/>
        </w:rPr>
        <w:lastRenderedPageBreak/>
        <w:t xml:space="preserve">сообщества», «школьных восстановительных конференций», «семейных конференций») для участников споров, конфликтов и противоправных ситуаций;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2.2.2. обучение учащихся (воспитанников) и других участников образовательных отношений цивилизованным методам урегулирования конфликтов и осознания ответственности;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2.2.3. организация просветительных мероприятий и информирование участников образовательных отношений о миссии, принципах и технологии восстановительной медиации;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3. Принципы деятельности службы школьной медиации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Деятельность службы школьной медиации основана на следующих принципах: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3.1. Принцип добровольности, предполагающий как добровольное участие учащихся (воспитанников) в 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восстановительного разрешения конфликта и криминальной ситуации.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3.2. Принцип конфиденциальности, предполагающий обязательство службы школьной медиации не разглашать полученные в процессе медиации сведения за исключением примирительного договора (по согласованию с участниками встречи), подписанного ими. Также исключение составляет ставшая известная медиатору информация о готовящемся преступлении.</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Принцип нейтральности, запрещающий службе школьной медиации принимать сторону какого-либо участника конфликта (в том числе администрации). Нейтральность предполагает, что служба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4. Порядок формирования службы школьной медиации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4.1. В состав службы школьной медиации могут входить учащиеся (воспитанники) 7–11 классов, </w:t>
      </w:r>
      <w:r w:rsidR="00542498">
        <w:rPr>
          <w:rFonts w:ascii="Times New Roman" w:hAnsi="Times New Roman" w:cs="Times New Roman"/>
          <w:sz w:val="28"/>
          <w:szCs w:val="28"/>
        </w:rPr>
        <w:t>учащиеся-волонтеры</w:t>
      </w:r>
      <w:r w:rsidRPr="00F635A4">
        <w:rPr>
          <w:rFonts w:ascii="Times New Roman" w:hAnsi="Times New Roman" w:cs="Times New Roman"/>
          <w:sz w:val="28"/>
          <w:szCs w:val="28"/>
        </w:rPr>
        <w:t xml:space="preserve">. </w:t>
      </w:r>
      <w:r w:rsidR="00542498">
        <w:rPr>
          <w:rFonts w:ascii="Times New Roman" w:hAnsi="Times New Roman" w:cs="Times New Roman"/>
          <w:sz w:val="28"/>
          <w:szCs w:val="28"/>
        </w:rPr>
        <w:t xml:space="preserve">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4.2. Руководителем (куратором) службы может быть социальный педагог, психолог или иной работник образовательной организации, прошедший обучение проведению восстановительной медиации, на которого возлагаются обязанности по руководству службой школьной медиации приказом директора образовательной организации.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lastRenderedPageBreak/>
        <w:t xml:space="preserve">4.3. Родители дают согласие на работу своего ребенка в качестве ведущих примирительных встреч (медиаторов).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4.4. Вопросы членства в службе школьной медиации, требований к учащимся (воспитанникам), входящим в состав службы, и иные вопросы, не регламентированные настоящим Положением, могут определяться уставом службы, принимаемым службой примирения самостоятельно.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 Порядок работы службы школьной медиации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5.1. Служба школьной медиации может получать информацию о случаях конфликтного или криминального характера от педагогов, учащихся, администрации образовательной организации, членов службы школьной медиации, родителей.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5.2. Служба школьной медиации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образовательной организации.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5.3. Программы восстановительного разрешения конфликтов и криминальных ситуаций (восстановительная медиация, «круг сообщества», «школьная восстановительная конференция», «семейная восстановительная конференция») проводится только в случае согласия конфликтующих сторон на участие. При несогласии сторон, им могут быть предложены психологическая помощь или другие существующие в образовательной организации формы работы.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5.4. Медиация может проводиться взрослым медиатором по делам, рассматриваемым ПДН, ТКДН и ЗП. Медиация (или другая восстановительная программа) не отменяет рассмотрения дела в ТКДН и ЗП или суде, но ее результаты и достигнутая договоренность может учитываться при вынесении решения по делу.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5.5. В случае если примирительная программа планируется, когда дело находится на этапе дознания, следствия или в суде, т</w:t>
      </w:r>
      <w:proofErr w:type="gramStart"/>
      <w:r w:rsidRPr="00F635A4">
        <w:rPr>
          <w:rFonts w:ascii="Times New Roman" w:hAnsi="Times New Roman" w:cs="Times New Roman"/>
          <w:sz w:val="28"/>
          <w:szCs w:val="28"/>
        </w:rPr>
        <w:t>о о ее</w:t>
      </w:r>
      <w:proofErr w:type="gramEnd"/>
      <w:r w:rsidRPr="00F635A4">
        <w:rPr>
          <w:rFonts w:ascii="Times New Roman" w:hAnsi="Times New Roman" w:cs="Times New Roman"/>
          <w:sz w:val="28"/>
          <w:szCs w:val="28"/>
        </w:rPr>
        <w:t xml:space="preserve"> проведении ставится в известность администрация образовательной организации и родители.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5.6. Переговоры с родителями и должностными лицами проводит руководитель (куратор) службы школьной медиации.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5.7. Медиатор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w:t>
      </w:r>
      <w:r w:rsidRPr="00F635A4">
        <w:rPr>
          <w:rFonts w:ascii="Times New Roman" w:hAnsi="Times New Roman" w:cs="Times New Roman"/>
          <w:sz w:val="28"/>
          <w:szCs w:val="28"/>
        </w:rPr>
        <w:lastRenderedPageBreak/>
        <w:t xml:space="preserve">обеспечить безопасность процесса. В этом случае образовательная организация может использовать иные педагогические технологии.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5.8. В сложных ситуациях (как правило, если в ситуации есть материальный ущерб, среди участников есть взрослые или родители, а также в случае криминальной ситуации) куратор службы школьной медиации принимает участие в проводимой программе.</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5.9. Возможность проведения примирительных встреч рекомендуется включить в договор об образовании между образовательной организацией и родителями учащихся.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5.10. Служба школьной медиации самостоятельно определяет сроки и этапы проведения программы в каждом отдельном случае.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5.11. В случае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5.12. При необходимости служба школьной медиации передает копию примирительного договора администрации образовательной организации.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5.13. Служба школьной медиации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школьной медиации может проводить дополнительные встречи сторон и помочь сторонам осознать причины трудностей и пути их преодоления.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5.14. При необходимости служба школьной медиации информирует участников примирительной программы о возможностях других специалистов (социального педагога, психолога, специалистов учреждений социальной сферы, психолого-педагогических центров).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5.15. Деятельность службы школьной медиации фиксируется в журналах и отчетах, которые являются внутренними документами службы.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5.16. Руководитель (куратор) службы школьной медиации обеспечивает мониторинг проведенных программ, проведение </w:t>
      </w:r>
      <w:proofErr w:type="spellStart"/>
      <w:r w:rsidRPr="00F635A4">
        <w:rPr>
          <w:rFonts w:ascii="Times New Roman" w:hAnsi="Times New Roman" w:cs="Times New Roman"/>
          <w:sz w:val="28"/>
          <w:szCs w:val="28"/>
        </w:rPr>
        <w:t>супервизий</w:t>
      </w:r>
      <w:proofErr w:type="spellEnd"/>
      <w:r w:rsidRPr="00F635A4">
        <w:rPr>
          <w:rFonts w:ascii="Times New Roman" w:hAnsi="Times New Roman" w:cs="Times New Roman"/>
          <w:sz w:val="28"/>
          <w:szCs w:val="28"/>
        </w:rPr>
        <w:t xml:space="preserve"> с учащимися-медиаторами на соответствие их деятельности принципам восстановительной медиации.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5.17. Медиация и другие восстановительные практики не являются психологической процедурой и потому не требуют обязательного согласия со стороны родителей. </w:t>
      </w:r>
      <w:proofErr w:type="gramStart"/>
      <w:r w:rsidRPr="00F635A4">
        <w:rPr>
          <w:rFonts w:ascii="Times New Roman" w:hAnsi="Times New Roman" w:cs="Times New Roman"/>
          <w:sz w:val="28"/>
          <w:szCs w:val="28"/>
        </w:rPr>
        <w:t>Однако куратор старается по возможности информировать и привлекать родителей в медиацию (а по указанным в пунктах 5.3 и 5.4 категориям дел</w:t>
      </w:r>
      <w:proofErr w:type="gramEnd"/>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участие родителей или согласие на проведение медиации в их отсутствие является обязательным).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lastRenderedPageBreak/>
        <w:t>5.18. Служба школьной медиации рекомендует участникам конфликта на время проведения процедуры медиации воздержаться от обращений в выше</w:t>
      </w:r>
      <w:r w:rsidR="00635AE3" w:rsidRPr="00F635A4">
        <w:rPr>
          <w:rFonts w:ascii="Times New Roman" w:hAnsi="Times New Roman" w:cs="Times New Roman"/>
          <w:sz w:val="28"/>
          <w:szCs w:val="28"/>
        </w:rPr>
        <w:t>стоящие инстанции, средства мас</w:t>
      </w:r>
      <w:r w:rsidRPr="00F635A4">
        <w:rPr>
          <w:rFonts w:ascii="Times New Roman" w:hAnsi="Times New Roman" w:cs="Times New Roman"/>
          <w:sz w:val="28"/>
          <w:szCs w:val="28"/>
        </w:rPr>
        <w:t xml:space="preserve">совой информации или судебные органы. </w:t>
      </w:r>
    </w:p>
    <w:p w:rsidR="00635AE3"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5.19. По согласованию с администрацией образовательной организации и руководителе</w:t>
      </w:r>
      <w:r w:rsidR="00635AE3" w:rsidRPr="00F635A4">
        <w:rPr>
          <w:rFonts w:ascii="Times New Roman" w:hAnsi="Times New Roman" w:cs="Times New Roman"/>
          <w:sz w:val="28"/>
          <w:szCs w:val="28"/>
        </w:rPr>
        <w:t>м службы, медиаторы могут прово</w:t>
      </w:r>
      <w:r w:rsidRPr="00F635A4">
        <w:rPr>
          <w:rFonts w:ascii="Times New Roman" w:hAnsi="Times New Roman" w:cs="Times New Roman"/>
          <w:sz w:val="28"/>
          <w:szCs w:val="28"/>
        </w:rPr>
        <w:t>дить медиацию по конфликтам между педагогам</w:t>
      </w:r>
      <w:r w:rsidR="00635AE3" w:rsidRPr="00F635A4">
        <w:rPr>
          <w:rFonts w:ascii="Times New Roman" w:hAnsi="Times New Roman" w:cs="Times New Roman"/>
          <w:sz w:val="28"/>
          <w:szCs w:val="28"/>
        </w:rPr>
        <w:t>и и админист</w:t>
      </w:r>
      <w:r w:rsidRPr="00F635A4">
        <w:rPr>
          <w:rFonts w:ascii="Times New Roman" w:hAnsi="Times New Roman" w:cs="Times New Roman"/>
          <w:sz w:val="28"/>
          <w:szCs w:val="28"/>
        </w:rPr>
        <w:t xml:space="preserve">рацией, конфликтам родителей и их детей, а также по семейным конфликтам и спорам.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5.20. При необходимости с</w:t>
      </w:r>
      <w:r w:rsidR="00635AE3" w:rsidRPr="00F635A4">
        <w:rPr>
          <w:rFonts w:ascii="Times New Roman" w:hAnsi="Times New Roman" w:cs="Times New Roman"/>
          <w:sz w:val="28"/>
          <w:szCs w:val="28"/>
        </w:rPr>
        <w:t>лужба школьной медиации полу</w:t>
      </w:r>
      <w:r w:rsidRPr="00F635A4">
        <w:rPr>
          <w:rFonts w:ascii="Times New Roman" w:hAnsi="Times New Roman" w:cs="Times New Roman"/>
          <w:sz w:val="28"/>
          <w:szCs w:val="28"/>
        </w:rPr>
        <w:t>чает у сторон разрешение н</w:t>
      </w:r>
      <w:r w:rsidR="00635AE3" w:rsidRPr="00F635A4">
        <w:rPr>
          <w:rFonts w:ascii="Times New Roman" w:hAnsi="Times New Roman" w:cs="Times New Roman"/>
          <w:sz w:val="28"/>
          <w:szCs w:val="28"/>
        </w:rPr>
        <w:t>а обработку их персональных дан</w:t>
      </w:r>
      <w:r w:rsidRPr="00F635A4">
        <w:rPr>
          <w:rFonts w:ascii="Times New Roman" w:hAnsi="Times New Roman" w:cs="Times New Roman"/>
          <w:sz w:val="28"/>
          <w:szCs w:val="28"/>
        </w:rPr>
        <w:t xml:space="preserve">ных в соответствии с законом «О персональных данных» 152-ФЗ.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6. Организация деятельности </w:t>
      </w:r>
      <w:r w:rsidR="00635AE3" w:rsidRPr="00F635A4">
        <w:rPr>
          <w:rFonts w:ascii="Times New Roman" w:hAnsi="Times New Roman" w:cs="Times New Roman"/>
          <w:sz w:val="28"/>
          <w:szCs w:val="28"/>
        </w:rPr>
        <w:t>ШСП</w:t>
      </w:r>
      <w:r w:rsidRPr="00F635A4">
        <w:rPr>
          <w:rFonts w:ascii="Times New Roman" w:hAnsi="Times New Roman" w:cs="Times New Roman"/>
          <w:sz w:val="28"/>
          <w:szCs w:val="28"/>
        </w:rPr>
        <w:t xml:space="preserve">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6.1. Службе </w:t>
      </w:r>
      <w:r w:rsidR="00635AE3" w:rsidRPr="00F635A4">
        <w:rPr>
          <w:rFonts w:ascii="Times New Roman" w:hAnsi="Times New Roman" w:cs="Times New Roman"/>
          <w:sz w:val="28"/>
          <w:szCs w:val="28"/>
        </w:rPr>
        <w:t>примирения (медиации) администрация образова</w:t>
      </w:r>
      <w:r w:rsidRPr="00F635A4">
        <w:rPr>
          <w:rFonts w:ascii="Times New Roman" w:hAnsi="Times New Roman" w:cs="Times New Roman"/>
          <w:sz w:val="28"/>
          <w:szCs w:val="28"/>
        </w:rPr>
        <w:t>тельной организации предоставляет помещение для сборов и проведения примирительных программ, а также возможность использовать иные ресурсы о</w:t>
      </w:r>
      <w:r w:rsidR="00635AE3" w:rsidRPr="00F635A4">
        <w:rPr>
          <w:rFonts w:ascii="Times New Roman" w:hAnsi="Times New Roman" w:cs="Times New Roman"/>
          <w:sz w:val="28"/>
          <w:szCs w:val="28"/>
        </w:rPr>
        <w:t>бразовательной организации (обо</w:t>
      </w:r>
      <w:r w:rsidRPr="00F635A4">
        <w:rPr>
          <w:rFonts w:ascii="Times New Roman" w:hAnsi="Times New Roman" w:cs="Times New Roman"/>
          <w:sz w:val="28"/>
          <w:szCs w:val="28"/>
        </w:rPr>
        <w:t xml:space="preserve">рудование, оргтехнику, канцелярские принадлежности, средства информации и другие).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6.2. Оплата работы курат</w:t>
      </w:r>
      <w:r w:rsidR="00635AE3" w:rsidRPr="00F635A4">
        <w:rPr>
          <w:rFonts w:ascii="Times New Roman" w:hAnsi="Times New Roman" w:cs="Times New Roman"/>
          <w:sz w:val="28"/>
          <w:szCs w:val="28"/>
        </w:rPr>
        <w:t>ора (руководителя) службы школь</w:t>
      </w:r>
      <w:r w:rsidRPr="00F635A4">
        <w:rPr>
          <w:rFonts w:ascii="Times New Roman" w:hAnsi="Times New Roman" w:cs="Times New Roman"/>
          <w:sz w:val="28"/>
          <w:szCs w:val="28"/>
        </w:rPr>
        <w:t xml:space="preserve">ной медиации может осуществляться из средств фонда оплаты труда образовательной организации или из иных источников. </w:t>
      </w:r>
    </w:p>
    <w:p w:rsidR="00ED2376" w:rsidRPr="00F635A4" w:rsidRDefault="00ED2376"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6.3. Поддержка и сопр</w:t>
      </w:r>
      <w:r w:rsidR="00635AE3" w:rsidRPr="00F635A4">
        <w:rPr>
          <w:rFonts w:ascii="Times New Roman" w:hAnsi="Times New Roman" w:cs="Times New Roman"/>
          <w:sz w:val="28"/>
          <w:szCs w:val="28"/>
        </w:rPr>
        <w:t>овождение службы школьной медиа</w:t>
      </w:r>
      <w:r w:rsidRPr="00F635A4">
        <w:rPr>
          <w:rFonts w:ascii="Times New Roman" w:hAnsi="Times New Roman" w:cs="Times New Roman"/>
          <w:sz w:val="28"/>
          <w:szCs w:val="28"/>
        </w:rPr>
        <w:t>ции может осуществляться социа</w:t>
      </w:r>
      <w:r w:rsidR="00635AE3" w:rsidRPr="00F635A4">
        <w:rPr>
          <w:rFonts w:ascii="Times New Roman" w:hAnsi="Times New Roman" w:cs="Times New Roman"/>
          <w:sz w:val="28"/>
          <w:szCs w:val="28"/>
        </w:rPr>
        <w:t>льно-психологическими цен</w:t>
      </w:r>
      <w:r w:rsidRPr="00F635A4">
        <w:rPr>
          <w:rFonts w:ascii="Times New Roman" w:hAnsi="Times New Roman" w:cs="Times New Roman"/>
          <w:sz w:val="28"/>
          <w:szCs w:val="28"/>
        </w:rPr>
        <w:t>трами или общественными</w:t>
      </w:r>
      <w:r w:rsidR="00635AE3" w:rsidRPr="00F635A4">
        <w:rPr>
          <w:rFonts w:ascii="Times New Roman" w:hAnsi="Times New Roman" w:cs="Times New Roman"/>
          <w:sz w:val="28"/>
          <w:szCs w:val="28"/>
        </w:rPr>
        <w:t xml:space="preserve"> организациями, имеющими обучен</w:t>
      </w:r>
      <w:r w:rsidRPr="00F635A4">
        <w:rPr>
          <w:rFonts w:ascii="Times New Roman" w:hAnsi="Times New Roman" w:cs="Times New Roman"/>
          <w:sz w:val="28"/>
          <w:szCs w:val="28"/>
        </w:rPr>
        <w:t>ных и практикующих медиаторов, по договору на возмездной или безвозмездной основе.</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6.4. Должностные лица образовательной организации оказывают службе школьной медиации содействие в распространении информации о деятельности службы среди педагогов и учащихся (воспитанников). </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6.5. Служба школьной медиации в рамках своей компетенции взаимодействует с психологом, социальным педагогом и другими специалистами образовательной организации. </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6.6. Администрация содействует службе школьной медиации в организации взаимодействия с педагогами образовательной организации, а также социальными службами и другими организациями. Администрация поддерживает обращения педагогов и учащихся (воспитанников) в службу школьной медиации, а также содействует освоению ими навыков восстановительного разрешения конфликтов и криминальных ситуаций. </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6.7. В случае</w:t>
      </w:r>
      <w:proofErr w:type="gramStart"/>
      <w:r w:rsidRPr="00F635A4">
        <w:rPr>
          <w:rFonts w:ascii="Times New Roman" w:hAnsi="Times New Roman" w:cs="Times New Roman"/>
          <w:sz w:val="28"/>
          <w:szCs w:val="28"/>
        </w:rPr>
        <w:t>,</w:t>
      </w:r>
      <w:proofErr w:type="gramEnd"/>
      <w:r w:rsidRPr="00F635A4">
        <w:rPr>
          <w:rFonts w:ascii="Times New Roman" w:hAnsi="Times New Roman" w:cs="Times New Roman"/>
          <w:sz w:val="28"/>
          <w:szCs w:val="28"/>
        </w:rPr>
        <w:t xml:space="preserve"> если стороны согласились на примирительную встречу (участие в восстановительной медиации, «круге сообщества» или «семейной» или «школьной восстановительной конференции»), то применение административных санкций в отношении данных участников </w:t>
      </w:r>
      <w:r w:rsidRPr="00F635A4">
        <w:rPr>
          <w:rFonts w:ascii="Times New Roman" w:hAnsi="Times New Roman" w:cs="Times New Roman"/>
          <w:sz w:val="28"/>
          <w:szCs w:val="28"/>
        </w:rPr>
        <w:lastRenderedPageBreak/>
        <w:t xml:space="preserve">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школьной медиации и достигнутых договоренностях сторон. </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6.8. Администрация образовательной организации поддерживает участие руководителя (куратора) и медиаторов службы в собраниях ассоциации (сообщества) медиаторов, </w:t>
      </w:r>
      <w:proofErr w:type="spellStart"/>
      <w:r w:rsidRPr="00F635A4">
        <w:rPr>
          <w:rFonts w:ascii="Times New Roman" w:hAnsi="Times New Roman" w:cs="Times New Roman"/>
          <w:sz w:val="28"/>
          <w:szCs w:val="28"/>
        </w:rPr>
        <w:t>супервизиях</w:t>
      </w:r>
      <w:proofErr w:type="spellEnd"/>
      <w:r w:rsidRPr="00F635A4">
        <w:rPr>
          <w:rFonts w:ascii="Times New Roman" w:hAnsi="Times New Roman" w:cs="Times New Roman"/>
          <w:sz w:val="28"/>
          <w:szCs w:val="28"/>
        </w:rPr>
        <w:t xml:space="preserve"> и в повышении их квалификации. </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6.9. Не реже, чем один раз в четверть проводятся совещания между администрацией и службой школьной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6.10. В случае</w:t>
      </w:r>
      <w:proofErr w:type="gramStart"/>
      <w:r w:rsidRPr="00F635A4">
        <w:rPr>
          <w:rFonts w:ascii="Times New Roman" w:hAnsi="Times New Roman" w:cs="Times New Roman"/>
          <w:sz w:val="28"/>
          <w:szCs w:val="28"/>
        </w:rPr>
        <w:t>,</w:t>
      </w:r>
      <w:proofErr w:type="gramEnd"/>
      <w:r w:rsidRPr="00F635A4">
        <w:rPr>
          <w:rFonts w:ascii="Times New Roman" w:hAnsi="Times New Roman" w:cs="Times New Roman"/>
          <w:sz w:val="28"/>
          <w:szCs w:val="28"/>
        </w:rPr>
        <w:t xml:space="preserve"> если примирительная программа проводилась по факту, по которому возбуждено уголовное дело, администрация образовательной организации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 </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6.11. Служба школьной медиации может вносить на рассмотрение администрации предложения по снижению конфликтности в образовательной организации. </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7. Заключительные положения </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7.1. Настоящее положение вступает в силу с момента утверждения. </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7.2. Изменения в настоящее положение вносятся директором образовательной организации по предложению службы </w:t>
      </w:r>
      <w:proofErr w:type="gramStart"/>
      <w:r w:rsidRPr="00F635A4">
        <w:rPr>
          <w:rFonts w:ascii="Times New Roman" w:hAnsi="Times New Roman" w:cs="Times New Roman"/>
          <w:sz w:val="28"/>
          <w:szCs w:val="28"/>
        </w:rPr>
        <w:t>школь-ой</w:t>
      </w:r>
      <w:proofErr w:type="gramEnd"/>
      <w:r w:rsidRPr="00F635A4">
        <w:rPr>
          <w:rFonts w:ascii="Times New Roman" w:hAnsi="Times New Roman" w:cs="Times New Roman"/>
          <w:sz w:val="28"/>
          <w:szCs w:val="28"/>
        </w:rPr>
        <w:t xml:space="preserve"> медиации, управляющего совета или органов самоуправления. </w:t>
      </w:r>
    </w:p>
    <w:p w:rsidR="00635AE3" w:rsidRPr="00F635A4" w:rsidRDefault="00635AE3"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7.3. Вносимые изменения не должны противоречить «Стандартам восстановительной медиации».</w:t>
      </w:r>
    </w:p>
    <w:p w:rsidR="00635AE3" w:rsidRPr="00F635A4" w:rsidRDefault="00635AE3" w:rsidP="00F635A4">
      <w:pPr>
        <w:spacing w:line="240" w:lineRule="auto"/>
        <w:jc w:val="both"/>
        <w:rPr>
          <w:rFonts w:ascii="Times New Roman" w:hAnsi="Times New Roman" w:cs="Times New Roman"/>
          <w:sz w:val="28"/>
          <w:szCs w:val="28"/>
        </w:rPr>
      </w:pPr>
    </w:p>
    <w:p w:rsidR="00635AE3" w:rsidRPr="00F635A4" w:rsidRDefault="00635AE3" w:rsidP="00F635A4">
      <w:pPr>
        <w:spacing w:line="240" w:lineRule="auto"/>
        <w:jc w:val="both"/>
        <w:rPr>
          <w:rFonts w:ascii="Times New Roman" w:hAnsi="Times New Roman" w:cs="Times New Roman"/>
          <w:sz w:val="28"/>
          <w:szCs w:val="28"/>
        </w:rPr>
      </w:pPr>
    </w:p>
    <w:p w:rsidR="00635AE3" w:rsidRPr="00F635A4" w:rsidRDefault="00635AE3" w:rsidP="00F635A4">
      <w:pPr>
        <w:spacing w:line="240" w:lineRule="auto"/>
        <w:jc w:val="both"/>
        <w:rPr>
          <w:rFonts w:ascii="Times New Roman" w:hAnsi="Times New Roman" w:cs="Times New Roman"/>
          <w:sz w:val="28"/>
          <w:szCs w:val="28"/>
        </w:rPr>
      </w:pPr>
    </w:p>
    <w:p w:rsidR="00635AE3" w:rsidRDefault="00635AE3" w:rsidP="00F635A4">
      <w:pPr>
        <w:spacing w:line="240" w:lineRule="auto"/>
        <w:jc w:val="both"/>
        <w:rPr>
          <w:rFonts w:ascii="Times New Roman" w:hAnsi="Times New Roman" w:cs="Times New Roman"/>
          <w:sz w:val="28"/>
          <w:szCs w:val="28"/>
        </w:rPr>
      </w:pPr>
    </w:p>
    <w:p w:rsidR="00542498" w:rsidRDefault="00542498" w:rsidP="00F635A4">
      <w:pPr>
        <w:spacing w:line="240" w:lineRule="auto"/>
        <w:jc w:val="both"/>
        <w:rPr>
          <w:rFonts w:ascii="Times New Roman" w:hAnsi="Times New Roman" w:cs="Times New Roman"/>
          <w:sz w:val="28"/>
          <w:szCs w:val="28"/>
        </w:rPr>
      </w:pPr>
    </w:p>
    <w:p w:rsidR="00542498" w:rsidRDefault="00542498" w:rsidP="00F635A4">
      <w:pPr>
        <w:spacing w:line="240" w:lineRule="auto"/>
        <w:jc w:val="both"/>
        <w:rPr>
          <w:rFonts w:ascii="Times New Roman" w:hAnsi="Times New Roman" w:cs="Times New Roman"/>
          <w:sz w:val="28"/>
          <w:szCs w:val="28"/>
        </w:rPr>
      </w:pPr>
    </w:p>
    <w:p w:rsidR="00542498" w:rsidRPr="00F635A4" w:rsidRDefault="00542498" w:rsidP="00F635A4">
      <w:pPr>
        <w:spacing w:line="240" w:lineRule="auto"/>
        <w:jc w:val="both"/>
        <w:rPr>
          <w:rFonts w:ascii="Times New Roman" w:hAnsi="Times New Roman" w:cs="Times New Roman"/>
          <w:sz w:val="28"/>
          <w:szCs w:val="28"/>
        </w:rPr>
      </w:pPr>
      <w:bookmarkStart w:id="0" w:name="_GoBack"/>
      <w:bookmarkEnd w:id="0"/>
    </w:p>
    <w:p w:rsidR="00635AE3" w:rsidRPr="00F635A4" w:rsidRDefault="00635AE3" w:rsidP="00F635A4">
      <w:pPr>
        <w:spacing w:line="240" w:lineRule="auto"/>
        <w:jc w:val="both"/>
        <w:rPr>
          <w:rFonts w:ascii="Times New Roman" w:hAnsi="Times New Roman" w:cs="Times New Roman"/>
          <w:sz w:val="28"/>
          <w:szCs w:val="28"/>
        </w:rPr>
      </w:pPr>
    </w:p>
    <w:p w:rsidR="00635AE3" w:rsidRPr="00F635A4" w:rsidRDefault="00635AE3" w:rsidP="00F635A4">
      <w:pPr>
        <w:spacing w:line="240" w:lineRule="auto"/>
        <w:jc w:val="right"/>
        <w:rPr>
          <w:rFonts w:ascii="Times New Roman" w:hAnsi="Times New Roman" w:cs="Times New Roman"/>
          <w:sz w:val="28"/>
          <w:szCs w:val="28"/>
        </w:rPr>
      </w:pPr>
      <w:r w:rsidRPr="00F635A4">
        <w:rPr>
          <w:rFonts w:ascii="Times New Roman" w:hAnsi="Times New Roman" w:cs="Times New Roman"/>
          <w:b/>
          <w:bCs/>
          <w:i/>
          <w:iCs/>
          <w:sz w:val="28"/>
          <w:szCs w:val="28"/>
        </w:rPr>
        <w:lastRenderedPageBreak/>
        <w:t>Приложение 3</w:t>
      </w:r>
    </w:p>
    <w:p w:rsidR="00635AE3" w:rsidRPr="00F635A4" w:rsidRDefault="00635AE3" w:rsidP="00F635A4">
      <w:pPr>
        <w:spacing w:line="240" w:lineRule="auto"/>
        <w:jc w:val="center"/>
        <w:rPr>
          <w:rFonts w:ascii="Times New Roman" w:hAnsi="Times New Roman" w:cs="Times New Roman"/>
          <w:b/>
          <w:bCs/>
          <w:sz w:val="28"/>
          <w:szCs w:val="28"/>
        </w:rPr>
      </w:pPr>
      <w:r w:rsidRPr="00F635A4">
        <w:rPr>
          <w:rFonts w:ascii="Times New Roman" w:hAnsi="Times New Roman" w:cs="Times New Roman"/>
          <w:b/>
          <w:bCs/>
          <w:sz w:val="28"/>
          <w:szCs w:val="28"/>
        </w:rPr>
        <w:t xml:space="preserve">Форма мониторинга деятельности </w:t>
      </w:r>
      <w:r w:rsidR="00430499" w:rsidRPr="00F635A4">
        <w:rPr>
          <w:rFonts w:ascii="Times New Roman" w:hAnsi="Times New Roman" w:cs="Times New Roman"/>
          <w:b/>
          <w:bCs/>
          <w:sz w:val="28"/>
          <w:szCs w:val="28"/>
        </w:rPr>
        <w:t>ШСП</w:t>
      </w:r>
    </w:p>
    <w:tbl>
      <w:tblPr>
        <w:tblStyle w:val="a4"/>
        <w:tblW w:w="0" w:type="auto"/>
        <w:tblLook w:val="04A0" w:firstRow="1" w:lastRow="0" w:firstColumn="1" w:lastColumn="0" w:noHBand="0" w:noVBand="1"/>
      </w:tblPr>
      <w:tblGrid>
        <w:gridCol w:w="844"/>
        <w:gridCol w:w="864"/>
        <w:gridCol w:w="758"/>
        <w:gridCol w:w="1003"/>
        <w:gridCol w:w="844"/>
        <w:gridCol w:w="844"/>
        <w:gridCol w:w="844"/>
        <w:gridCol w:w="844"/>
        <w:gridCol w:w="844"/>
        <w:gridCol w:w="862"/>
        <w:gridCol w:w="855"/>
      </w:tblGrid>
      <w:tr w:rsidR="00430499" w:rsidRPr="00F635A4" w:rsidTr="00430499">
        <w:trPr>
          <w:cantSplit/>
          <w:trHeight w:val="1847"/>
        </w:trPr>
        <w:tc>
          <w:tcPr>
            <w:tcW w:w="844" w:type="dxa"/>
            <w:vMerge w:val="restart"/>
            <w:textDirection w:val="btLr"/>
            <w:vAlign w:val="center"/>
          </w:tcPr>
          <w:p w:rsidR="00430499" w:rsidRPr="00F635A4" w:rsidRDefault="00430499" w:rsidP="00F635A4">
            <w:pPr>
              <w:ind w:left="113" w:right="113"/>
              <w:jc w:val="center"/>
              <w:rPr>
                <w:rFonts w:ascii="Times New Roman" w:hAnsi="Times New Roman" w:cs="Times New Roman"/>
                <w:sz w:val="28"/>
                <w:szCs w:val="28"/>
              </w:rPr>
            </w:pPr>
            <w:r w:rsidRPr="00F635A4">
              <w:rPr>
                <w:rFonts w:ascii="Times New Roman" w:hAnsi="Times New Roman" w:cs="Times New Roman"/>
                <w:sz w:val="28"/>
                <w:szCs w:val="28"/>
              </w:rPr>
              <w:t>Образовательная организация</w:t>
            </w:r>
          </w:p>
        </w:tc>
        <w:tc>
          <w:tcPr>
            <w:tcW w:w="1561" w:type="dxa"/>
            <w:gridSpan w:val="2"/>
            <w:vAlign w:val="center"/>
          </w:tcPr>
          <w:p w:rsidR="00430499" w:rsidRPr="00F635A4" w:rsidRDefault="00430499" w:rsidP="00F635A4">
            <w:pPr>
              <w:jc w:val="center"/>
              <w:rPr>
                <w:rFonts w:ascii="Times New Roman" w:hAnsi="Times New Roman" w:cs="Times New Roman"/>
                <w:sz w:val="28"/>
                <w:szCs w:val="28"/>
              </w:rPr>
            </w:pPr>
            <w:r w:rsidRPr="00F635A4">
              <w:rPr>
                <w:rFonts w:ascii="Times New Roman" w:hAnsi="Times New Roman" w:cs="Times New Roman"/>
                <w:sz w:val="28"/>
                <w:szCs w:val="28"/>
              </w:rPr>
              <w:t>Количество медиаторов</w:t>
            </w:r>
          </w:p>
        </w:tc>
        <w:tc>
          <w:tcPr>
            <w:tcW w:w="1003" w:type="dxa"/>
            <w:textDirection w:val="btLr"/>
            <w:vAlign w:val="center"/>
          </w:tcPr>
          <w:p w:rsidR="00430499" w:rsidRPr="00F635A4" w:rsidRDefault="00430499" w:rsidP="00F635A4">
            <w:pPr>
              <w:ind w:left="113" w:right="113"/>
              <w:jc w:val="center"/>
              <w:rPr>
                <w:rFonts w:ascii="Times New Roman" w:hAnsi="Times New Roman" w:cs="Times New Roman"/>
                <w:sz w:val="28"/>
                <w:szCs w:val="28"/>
              </w:rPr>
            </w:pPr>
            <w:r w:rsidRPr="00F635A4">
              <w:rPr>
                <w:rFonts w:ascii="Times New Roman" w:hAnsi="Times New Roman" w:cs="Times New Roman"/>
                <w:sz w:val="28"/>
                <w:szCs w:val="28"/>
              </w:rPr>
              <w:t>Количество поступивших случаев</w:t>
            </w:r>
          </w:p>
        </w:tc>
        <w:tc>
          <w:tcPr>
            <w:tcW w:w="4220" w:type="dxa"/>
            <w:gridSpan w:val="5"/>
            <w:vAlign w:val="center"/>
          </w:tcPr>
          <w:p w:rsidR="00430499" w:rsidRPr="00F635A4" w:rsidRDefault="00430499" w:rsidP="00F635A4">
            <w:pPr>
              <w:jc w:val="center"/>
              <w:rPr>
                <w:rFonts w:ascii="Times New Roman" w:hAnsi="Times New Roman" w:cs="Times New Roman"/>
                <w:sz w:val="28"/>
                <w:szCs w:val="28"/>
              </w:rPr>
            </w:pPr>
            <w:r w:rsidRPr="00F635A4">
              <w:rPr>
                <w:rFonts w:ascii="Times New Roman" w:hAnsi="Times New Roman" w:cs="Times New Roman"/>
                <w:sz w:val="28"/>
                <w:szCs w:val="28"/>
              </w:rPr>
              <w:t xml:space="preserve">Количество </w:t>
            </w:r>
            <w:proofErr w:type="gramStart"/>
            <w:r w:rsidRPr="00F635A4">
              <w:rPr>
                <w:rFonts w:ascii="Times New Roman" w:hAnsi="Times New Roman" w:cs="Times New Roman"/>
                <w:sz w:val="28"/>
                <w:szCs w:val="28"/>
              </w:rPr>
              <w:t>завершенных</w:t>
            </w:r>
            <w:proofErr w:type="gramEnd"/>
            <w:r w:rsidRPr="00F635A4">
              <w:rPr>
                <w:rFonts w:ascii="Times New Roman" w:hAnsi="Times New Roman" w:cs="Times New Roman"/>
                <w:sz w:val="28"/>
                <w:szCs w:val="28"/>
              </w:rPr>
              <w:t xml:space="preserve"> </w:t>
            </w:r>
          </w:p>
          <w:p w:rsidR="00430499" w:rsidRPr="00F635A4" w:rsidRDefault="00430499" w:rsidP="00F635A4">
            <w:pPr>
              <w:jc w:val="center"/>
              <w:rPr>
                <w:rFonts w:ascii="Times New Roman" w:hAnsi="Times New Roman" w:cs="Times New Roman"/>
                <w:sz w:val="28"/>
                <w:szCs w:val="28"/>
              </w:rPr>
            </w:pPr>
            <w:r w:rsidRPr="00F635A4">
              <w:rPr>
                <w:rFonts w:ascii="Times New Roman" w:hAnsi="Times New Roman" w:cs="Times New Roman"/>
                <w:sz w:val="28"/>
                <w:szCs w:val="28"/>
              </w:rPr>
              <w:t>программ</w:t>
            </w:r>
          </w:p>
        </w:tc>
        <w:tc>
          <w:tcPr>
            <w:tcW w:w="1717" w:type="dxa"/>
            <w:gridSpan w:val="2"/>
            <w:vAlign w:val="center"/>
          </w:tcPr>
          <w:p w:rsidR="00430499" w:rsidRPr="00F635A4" w:rsidRDefault="00430499" w:rsidP="00F635A4">
            <w:pPr>
              <w:jc w:val="center"/>
              <w:rPr>
                <w:rFonts w:ascii="Times New Roman" w:hAnsi="Times New Roman" w:cs="Times New Roman"/>
                <w:sz w:val="28"/>
                <w:szCs w:val="28"/>
              </w:rPr>
            </w:pPr>
            <w:r w:rsidRPr="00F635A4">
              <w:rPr>
                <w:rFonts w:ascii="Times New Roman" w:hAnsi="Times New Roman" w:cs="Times New Roman"/>
                <w:sz w:val="28"/>
                <w:szCs w:val="28"/>
              </w:rPr>
              <w:t>Общее количество участников программ</w:t>
            </w:r>
          </w:p>
        </w:tc>
      </w:tr>
      <w:tr w:rsidR="00430499" w:rsidRPr="00F635A4" w:rsidTr="00430499">
        <w:trPr>
          <w:cantSplit/>
          <w:trHeight w:val="4548"/>
        </w:trPr>
        <w:tc>
          <w:tcPr>
            <w:tcW w:w="844" w:type="dxa"/>
            <w:vMerge/>
          </w:tcPr>
          <w:p w:rsidR="00430499" w:rsidRPr="00F635A4" w:rsidRDefault="00430499" w:rsidP="00F635A4">
            <w:pPr>
              <w:rPr>
                <w:rFonts w:ascii="Times New Roman" w:hAnsi="Times New Roman" w:cs="Times New Roman"/>
                <w:sz w:val="28"/>
                <w:szCs w:val="28"/>
              </w:rPr>
            </w:pPr>
          </w:p>
        </w:tc>
        <w:tc>
          <w:tcPr>
            <w:tcW w:w="864" w:type="dxa"/>
            <w:textDirection w:val="btLr"/>
            <w:vAlign w:val="center"/>
          </w:tcPr>
          <w:p w:rsidR="00430499" w:rsidRPr="00F635A4" w:rsidRDefault="00430499" w:rsidP="00F635A4">
            <w:pPr>
              <w:ind w:left="113" w:right="113"/>
              <w:rPr>
                <w:rFonts w:ascii="Times New Roman" w:hAnsi="Times New Roman" w:cs="Times New Roman"/>
                <w:sz w:val="28"/>
                <w:szCs w:val="28"/>
              </w:rPr>
            </w:pPr>
            <w:r w:rsidRPr="00F635A4">
              <w:rPr>
                <w:rFonts w:ascii="Times New Roman" w:hAnsi="Times New Roman" w:cs="Times New Roman"/>
                <w:sz w:val="28"/>
                <w:szCs w:val="28"/>
              </w:rPr>
              <w:t>взрослых</w:t>
            </w:r>
          </w:p>
        </w:tc>
        <w:tc>
          <w:tcPr>
            <w:tcW w:w="697" w:type="dxa"/>
            <w:textDirection w:val="btLr"/>
            <w:vAlign w:val="center"/>
          </w:tcPr>
          <w:p w:rsidR="00430499" w:rsidRPr="00F635A4" w:rsidRDefault="00430499" w:rsidP="00F635A4">
            <w:pPr>
              <w:ind w:left="113" w:right="113"/>
              <w:rPr>
                <w:rFonts w:ascii="Times New Roman" w:hAnsi="Times New Roman" w:cs="Times New Roman"/>
                <w:sz w:val="28"/>
                <w:szCs w:val="28"/>
              </w:rPr>
            </w:pPr>
            <w:r w:rsidRPr="00F635A4">
              <w:rPr>
                <w:rFonts w:ascii="Times New Roman" w:hAnsi="Times New Roman" w:cs="Times New Roman"/>
                <w:sz w:val="28"/>
                <w:szCs w:val="28"/>
              </w:rPr>
              <w:t>подростков</w:t>
            </w:r>
          </w:p>
        </w:tc>
        <w:tc>
          <w:tcPr>
            <w:tcW w:w="1003" w:type="dxa"/>
          </w:tcPr>
          <w:p w:rsidR="00430499" w:rsidRPr="00F635A4" w:rsidRDefault="00430499" w:rsidP="00F635A4">
            <w:pPr>
              <w:rPr>
                <w:rFonts w:ascii="Times New Roman" w:hAnsi="Times New Roman" w:cs="Times New Roman"/>
                <w:sz w:val="28"/>
                <w:szCs w:val="28"/>
              </w:rPr>
            </w:pPr>
          </w:p>
        </w:tc>
        <w:tc>
          <w:tcPr>
            <w:tcW w:w="844" w:type="dxa"/>
            <w:textDirection w:val="btLr"/>
            <w:vAlign w:val="center"/>
          </w:tcPr>
          <w:p w:rsidR="00430499" w:rsidRPr="00F635A4" w:rsidRDefault="00430499" w:rsidP="00F635A4">
            <w:pPr>
              <w:ind w:left="113" w:right="113"/>
              <w:rPr>
                <w:rFonts w:ascii="Times New Roman" w:hAnsi="Times New Roman" w:cs="Times New Roman"/>
                <w:sz w:val="28"/>
                <w:szCs w:val="28"/>
              </w:rPr>
            </w:pPr>
            <w:r w:rsidRPr="00F635A4">
              <w:rPr>
                <w:rFonts w:ascii="Times New Roman" w:hAnsi="Times New Roman" w:cs="Times New Roman"/>
                <w:sz w:val="28"/>
                <w:szCs w:val="28"/>
              </w:rPr>
              <w:t>Восстановительная медиация (программа примирения)</w:t>
            </w:r>
          </w:p>
        </w:tc>
        <w:tc>
          <w:tcPr>
            <w:tcW w:w="844" w:type="dxa"/>
            <w:textDirection w:val="btLr"/>
            <w:vAlign w:val="center"/>
          </w:tcPr>
          <w:p w:rsidR="00430499" w:rsidRPr="00F635A4" w:rsidRDefault="00430499" w:rsidP="00F635A4">
            <w:pPr>
              <w:ind w:left="113" w:right="113"/>
              <w:rPr>
                <w:rFonts w:ascii="Times New Roman" w:hAnsi="Times New Roman" w:cs="Times New Roman"/>
                <w:sz w:val="28"/>
                <w:szCs w:val="28"/>
              </w:rPr>
            </w:pPr>
            <w:r w:rsidRPr="00F635A4">
              <w:rPr>
                <w:rFonts w:ascii="Times New Roman" w:hAnsi="Times New Roman" w:cs="Times New Roman"/>
                <w:sz w:val="28"/>
                <w:szCs w:val="28"/>
              </w:rPr>
              <w:t>Школьная восстановительная конференция</w:t>
            </w:r>
          </w:p>
        </w:tc>
        <w:tc>
          <w:tcPr>
            <w:tcW w:w="844" w:type="dxa"/>
            <w:textDirection w:val="btLr"/>
            <w:vAlign w:val="center"/>
          </w:tcPr>
          <w:p w:rsidR="00430499" w:rsidRPr="00F635A4" w:rsidRDefault="00430499" w:rsidP="00F635A4">
            <w:pPr>
              <w:ind w:left="113" w:right="113"/>
              <w:rPr>
                <w:rFonts w:ascii="Times New Roman" w:hAnsi="Times New Roman" w:cs="Times New Roman"/>
                <w:sz w:val="28"/>
                <w:szCs w:val="28"/>
              </w:rPr>
            </w:pPr>
            <w:r w:rsidRPr="00F635A4">
              <w:rPr>
                <w:rFonts w:ascii="Times New Roman" w:hAnsi="Times New Roman" w:cs="Times New Roman"/>
                <w:sz w:val="28"/>
                <w:szCs w:val="28"/>
              </w:rPr>
              <w:t>Круг сообщества</w:t>
            </w:r>
          </w:p>
        </w:tc>
        <w:tc>
          <w:tcPr>
            <w:tcW w:w="844" w:type="dxa"/>
            <w:textDirection w:val="btLr"/>
            <w:vAlign w:val="center"/>
          </w:tcPr>
          <w:p w:rsidR="00430499" w:rsidRPr="00F635A4" w:rsidRDefault="00430499" w:rsidP="00F635A4">
            <w:pPr>
              <w:ind w:left="113" w:right="113"/>
              <w:rPr>
                <w:rFonts w:ascii="Times New Roman" w:hAnsi="Times New Roman" w:cs="Times New Roman"/>
                <w:sz w:val="28"/>
                <w:szCs w:val="28"/>
              </w:rPr>
            </w:pPr>
            <w:r w:rsidRPr="00F635A4">
              <w:rPr>
                <w:rFonts w:ascii="Times New Roman" w:hAnsi="Times New Roman" w:cs="Times New Roman"/>
                <w:sz w:val="28"/>
                <w:szCs w:val="28"/>
              </w:rPr>
              <w:t>Семейная конференция</w:t>
            </w:r>
          </w:p>
        </w:tc>
        <w:tc>
          <w:tcPr>
            <w:tcW w:w="844" w:type="dxa"/>
            <w:textDirection w:val="btLr"/>
            <w:vAlign w:val="center"/>
          </w:tcPr>
          <w:p w:rsidR="00430499" w:rsidRPr="00F635A4" w:rsidRDefault="00430499" w:rsidP="00F635A4">
            <w:pPr>
              <w:ind w:left="113" w:right="113"/>
              <w:rPr>
                <w:rFonts w:ascii="Times New Roman" w:hAnsi="Times New Roman" w:cs="Times New Roman"/>
                <w:sz w:val="28"/>
                <w:szCs w:val="28"/>
              </w:rPr>
            </w:pPr>
            <w:r w:rsidRPr="00F635A4">
              <w:rPr>
                <w:rFonts w:ascii="Times New Roman" w:hAnsi="Times New Roman" w:cs="Times New Roman"/>
                <w:sz w:val="28"/>
                <w:szCs w:val="28"/>
              </w:rPr>
              <w:t>Всего:</w:t>
            </w:r>
          </w:p>
        </w:tc>
        <w:tc>
          <w:tcPr>
            <w:tcW w:w="862" w:type="dxa"/>
            <w:textDirection w:val="btLr"/>
            <w:vAlign w:val="center"/>
          </w:tcPr>
          <w:p w:rsidR="00430499" w:rsidRPr="00F635A4" w:rsidRDefault="00430499" w:rsidP="00F635A4">
            <w:pPr>
              <w:ind w:left="113" w:right="113"/>
              <w:rPr>
                <w:rFonts w:ascii="Times New Roman" w:hAnsi="Times New Roman" w:cs="Times New Roman"/>
                <w:sz w:val="28"/>
                <w:szCs w:val="28"/>
              </w:rPr>
            </w:pPr>
            <w:r w:rsidRPr="00F635A4">
              <w:rPr>
                <w:rFonts w:ascii="Times New Roman" w:hAnsi="Times New Roman" w:cs="Times New Roman"/>
                <w:sz w:val="28"/>
                <w:szCs w:val="28"/>
              </w:rPr>
              <w:t>взрослых</w:t>
            </w:r>
          </w:p>
        </w:tc>
        <w:tc>
          <w:tcPr>
            <w:tcW w:w="855" w:type="dxa"/>
            <w:textDirection w:val="btLr"/>
            <w:vAlign w:val="center"/>
          </w:tcPr>
          <w:p w:rsidR="00430499" w:rsidRPr="00F635A4" w:rsidRDefault="00430499" w:rsidP="00F635A4">
            <w:pPr>
              <w:ind w:left="113" w:right="113"/>
              <w:rPr>
                <w:rFonts w:ascii="Times New Roman" w:hAnsi="Times New Roman" w:cs="Times New Roman"/>
                <w:sz w:val="28"/>
                <w:szCs w:val="28"/>
              </w:rPr>
            </w:pPr>
            <w:r w:rsidRPr="00F635A4">
              <w:rPr>
                <w:rFonts w:ascii="Times New Roman" w:hAnsi="Times New Roman" w:cs="Times New Roman"/>
                <w:sz w:val="28"/>
                <w:szCs w:val="28"/>
              </w:rPr>
              <w:t>подростков</w:t>
            </w:r>
          </w:p>
        </w:tc>
      </w:tr>
      <w:tr w:rsidR="00430499" w:rsidRPr="00F635A4" w:rsidTr="00430499">
        <w:trPr>
          <w:trHeight w:val="2959"/>
        </w:trPr>
        <w:tc>
          <w:tcPr>
            <w:tcW w:w="844" w:type="dxa"/>
          </w:tcPr>
          <w:p w:rsidR="00430499" w:rsidRPr="00F635A4" w:rsidRDefault="00430499" w:rsidP="00F635A4">
            <w:pPr>
              <w:rPr>
                <w:rFonts w:ascii="Times New Roman" w:hAnsi="Times New Roman" w:cs="Times New Roman"/>
                <w:sz w:val="28"/>
                <w:szCs w:val="28"/>
              </w:rPr>
            </w:pPr>
          </w:p>
        </w:tc>
        <w:tc>
          <w:tcPr>
            <w:tcW w:w="864" w:type="dxa"/>
          </w:tcPr>
          <w:p w:rsidR="00430499" w:rsidRPr="00F635A4" w:rsidRDefault="00430499" w:rsidP="00F635A4">
            <w:pPr>
              <w:rPr>
                <w:rFonts w:ascii="Times New Roman" w:hAnsi="Times New Roman" w:cs="Times New Roman"/>
                <w:sz w:val="28"/>
                <w:szCs w:val="28"/>
              </w:rPr>
            </w:pPr>
          </w:p>
        </w:tc>
        <w:tc>
          <w:tcPr>
            <w:tcW w:w="697" w:type="dxa"/>
          </w:tcPr>
          <w:p w:rsidR="00430499" w:rsidRPr="00F635A4" w:rsidRDefault="00430499" w:rsidP="00F635A4">
            <w:pPr>
              <w:rPr>
                <w:rFonts w:ascii="Times New Roman" w:hAnsi="Times New Roman" w:cs="Times New Roman"/>
                <w:sz w:val="28"/>
                <w:szCs w:val="28"/>
              </w:rPr>
            </w:pPr>
          </w:p>
        </w:tc>
        <w:tc>
          <w:tcPr>
            <w:tcW w:w="1003" w:type="dxa"/>
          </w:tcPr>
          <w:p w:rsidR="00430499" w:rsidRPr="00F635A4" w:rsidRDefault="00430499" w:rsidP="00F635A4">
            <w:pPr>
              <w:rPr>
                <w:rFonts w:ascii="Times New Roman" w:hAnsi="Times New Roman" w:cs="Times New Roman"/>
                <w:sz w:val="28"/>
                <w:szCs w:val="28"/>
              </w:rPr>
            </w:pPr>
          </w:p>
        </w:tc>
        <w:tc>
          <w:tcPr>
            <w:tcW w:w="844" w:type="dxa"/>
          </w:tcPr>
          <w:p w:rsidR="00430499" w:rsidRPr="00F635A4" w:rsidRDefault="00430499" w:rsidP="00F635A4">
            <w:pPr>
              <w:rPr>
                <w:rFonts w:ascii="Times New Roman" w:hAnsi="Times New Roman" w:cs="Times New Roman"/>
                <w:sz w:val="28"/>
                <w:szCs w:val="28"/>
              </w:rPr>
            </w:pPr>
          </w:p>
        </w:tc>
        <w:tc>
          <w:tcPr>
            <w:tcW w:w="844" w:type="dxa"/>
          </w:tcPr>
          <w:p w:rsidR="00430499" w:rsidRPr="00F635A4" w:rsidRDefault="00430499" w:rsidP="00F635A4">
            <w:pPr>
              <w:rPr>
                <w:rFonts w:ascii="Times New Roman" w:hAnsi="Times New Roman" w:cs="Times New Roman"/>
                <w:sz w:val="28"/>
                <w:szCs w:val="28"/>
              </w:rPr>
            </w:pPr>
          </w:p>
        </w:tc>
        <w:tc>
          <w:tcPr>
            <w:tcW w:w="844" w:type="dxa"/>
          </w:tcPr>
          <w:p w:rsidR="00430499" w:rsidRPr="00F635A4" w:rsidRDefault="00430499" w:rsidP="00F635A4">
            <w:pPr>
              <w:rPr>
                <w:rFonts w:ascii="Times New Roman" w:hAnsi="Times New Roman" w:cs="Times New Roman"/>
                <w:sz w:val="28"/>
                <w:szCs w:val="28"/>
              </w:rPr>
            </w:pPr>
          </w:p>
        </w:tc>
        <w:tc>
          <w:tcPr>
            <w:tcW w:w="844" w:type="dxa"/>
          </w:tcPr>
          <w:p w:rsidR="00430499" w:rsidRPr="00F635A4" w:rsidRDefault="00430499" w:rsidP="00F635A4">
            <w:pPr>
              <w:rPr>
                <w:rFonts w:ascii="Times New Roman" w:hAnsi="Times New Roman" w:cs="Times New Roman"/>
                <w:sz w:val="28"/>
                <w:szCs w:val="28"/>
              </w:rPr>
            </w:pPr>
          </w:p>
        </w:tc>
        <w:tc>
          <w:tcPr>
            <w:tcW w:w="844" w:type="dxa"/>
          </w:tcPr>
          <w:p w:rsidR="00430499" w:rsidRPr="00F635A4" w:rsidRDefault="00430499" w:rsidP="00F635A4">
            <w:pPr>
              <w:rPr>
                <w:rFonts w:ascii="Times New Roman" w:hAnsi="Times New Roman" w:cs="Times New Roman"/>
                <w:sz w:val="28"/>
                <w:szCs w:val="28"/>
              </w:rPr>
            </w:pPr>
          </w:p>
        </w:tc>
        <w:tc>
          <w:tcPr>
            <w:tcW w:w="862" w:type="dxa"/>
          </w:tcPr>
          <w:p w:rsidR="00430499" w:rsidRPr="00F635A4" w:rsidRDefault="00430499" w:rsidP="00F635A4">
            <w:pPr>
              <w:rPr>
                <w:rFonts w:ascii="Times New Roman" w:hAnsi="Times New Roman" w:cs="Times New Roman"/>
                <w:sz w:val="28"/>
                <w:szCs w:val="28"/>
              </w:rPr>
            </w:pPr>
          </w:p>
        </w:tc>
        <w:tc>
          <w:tcPr>
            <w:tcW w:w="855" w:type="dxa"/>
          </w:tcPr>
          <w:p w:rsidR="00430499" w:rsidRPr="00F635A4" w:rsidRDefault="00430499" w:rsidP="00F635A4">
            <w:pPr>
              <w:rPr>
                <w:rFonts w:ascii="Times New Roman" w:hAnsi="Times New Roman" w:cs="Times New Roman"/>
                <w:sz w:val="28"/>
                <w:szCs w:val="28"/>
              </w:rPr>
            </w:pPr>
          </w:p>
        </w:tc>
      </w:tr>
    </w:tbl>
    <w:p w:rsidR="00430499" w:rsidRPr="00F635A4" w:rsidRDefault="00430499" w:rsidP="00F635A4">
      <w:pPr>
        <w:spacing w:line="240" w:lineRule="auto"/>
        <w:jc w:val="center"/>
        <w:rPr>
          <w:rFonts w:ascii="Times New Roman" w:hAnsi="Times New Roman" w:cs="Times New Roman"/>
          <w:b/>
          <w:bCs/>
          <w:sz w:val="28"/>
          <w:szCs w:val="28"/>
        </w:rPr>
      </w:pPr>
    </w:p>
    <w:p w:rsidR="00430499" w:rsidRPr="00F635A4" w:rsidRDefault="00430499" w:rsidP="00F635A4">
      <w:pPr>
        <w:spacing w:line="240" w:lineRule="auto"/>
        <w:jc w:val="center"/>
        <w:rPr>
          <w:rFonts w:ascii="Times New Roman" w:hAnsi="Times New Roman" w:cs="Times New Roman"/>
          <w:b/>
          <w:bCs/>
          <w:sz w:val="28"/>
          <w:szCs w:val="28"/>
        </w:rPr>
      </w:pPr>
    </w:p>
    <w:p w:rsidR="00430499" w:rsidRPr="00F635A4" w:rsidRDefault="00430499" w:rsidP="00F635A4">
      <w:pPr>
        <w:spacing w:line="240" w:lineRule="auto"/>
        <w:jc w:val="center"/>
        <w:rPr>
          <w:rFonts w:ascii="Times New Roman" w:hAnsi="Times New Roman" w:cs="Times New Roman"/>
          <w:b/>
          <w:bCs/>
          <w:sz w:val="28"/>
          <w:szCs w:val="28"/>
        </w:rPr>
      </w:pPr>
    </w:p>
    <w:p w:rsidR="00430499" w:rsidRPr="00F635A4" w:rsidRDefault="00430499"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Default="00FE60F3" w:rsidP="00F635A4">
      <w:pPr>
        <w:spacing w:line="240" w:lineRule="auto"/>
        <w:jc w:val="center"/>
        <w:rPr>
          <w:rFonts w:ascii="Times New Roman" w:hAnsi="Times New Roman" w:cs="Times New Roman"/>
          <w:b/>
          <w:bCs/>
          <w:sz w:val="28"/>
          <w:szCs w:val="28"/>
        </w:rPr>
      </w:pPr>
    </w:p>
    <w:p w:rsidR="00F635A4" w:rsidRDefault="00F635A4" w:rsidP="00F635A4">
      <w:pPr>
        <w:spacing w:line="240" w:lineRule="auto"/>
        <w:jc w:val="center"/>
        <w:rPr>
          <w:rFonts w:ascii="Times New Roman" w:hAnsi="Times New Roman" w:cs="Times New Roman"/>
          <w:b/>
          <w:bCs/>
          <w:sz w:val="28"/>
          <w:szCs w:val="28"/>
        </w:rPr>
      </w:pPr>
    </w:p>
    <w:p w:rsidR="00F635A4" w:rsidRDefault="00F635A4" w:rsidP="00F635A4">
      <w:pPr>
        <w:spacing w:line="240" w:lineRule="auto"/>
        <w:jc w:val="center"/>
        <w:rPr>
          <w:rFonts w:ascii="Times New Roman" w:hAnsi="Times New Roman" w:cs="Times New Roman"/>
          <w:b/>
          <w:bCs/>
          <w:sz w:val="28"/>
          <w:szCs w:val="28"/>
        </w:rPr>
      </w:pPr>
    </w:p>
    <w:p w:rsidR="00F635A4" w:rsidRPr="00F635A4" w:rsidRDefault="00F635A4" w:rsidP="00F635A4">
      <w:pPr>
        <w:spacing w:line="240" w:lineRule="auto"/>
        <w:jc w:val="center"/>
        <w:rPr>
          <w:rFonts w:ascii="Times New Roman" w:hAnsi="Times New Roman" w:cs="Times New Roman"/>
          <w:b/>
          <w:bCs/>
          <w:sz w:val="28"/>
          <w:szCs w:val="28"/>
        </w:rPr>
      </w:pPr>
    </w:p>
    <w:p w:rsidR="00430499" w:rsidRPr="00F635A4" w:rsidRDefault="00430499" w:rsidP="00F635A4">
      <w:pPr>
        <w:spacing w:line="240" w:lineRule="auto"/>
        <w:jc w:val="right"/>
        <w:rPr>
          <w:rFonts w:ascii="Times New Roman" w:hAnsi="Times New Roman" w:cs="Times New Roman"/>
          <w:b/>
          <w:bCs/>
          <w:sz w:val="28"/>
          <w:szCs w:val="28"/>
        </w:rPr>
      </w:pPr>
      <w:r w:rsidRPr="00F635A4">
        <w:rPr>
          <w:rFonts w:ascii="Times New Roman" w:hAnsi="Times New Roman" w:cs="Times New Roman"/>
          <w:b/>
          <w:bCs/>
          <w:i/>
          <w:iCs/>
          <w:sz w:val="28"/>
          <w:szCs w:val="28"/>
        </w:rPr>
        <w:lastRenderedPageBreak/>
        <w:t xml:space="preserve">Приложение 4 </w:t>
      </w:r>
    </w:p>
    <w:p w:rsidR="00430499" w:rsidRPr="00F635A4" w:rsidRDefault="00430499" w:rsidP="00F635A4">
      <w:pPr>
        <w:spacing w:line="240" w:lineRule="auto"/>
        <w:jc w:val="center"/>
        <w:rPr>
          <w:rFonts w:ascii="Times New Roman" w:hAnsi="Times New Roman" w:cs="Times New Roman"/>
          <w:b/>
          <w:bCs/>
          <w:sz w:val="28"/>
          <w:szCs w:val="28"/>
        </w:rPr>
      </w:pPr>
      <w:r w:rsidRPr="00F635A4">
        <w:rPr>
          <w:rFonts w:ascii="Times New Roman" w:hAnsi="Times New Roman" w:cs="Times New Roman"/>
          <w:b/>
          <w:bCs/>
          <w:sz w:val="28"/>
          <w:szCs w:val="28"/>
        </w:rPr>
        <w:t>Форма регистрационной карточки</w:t>
      </w:r>
    </w:p>
    <w:tbl>
      <w:tblPr>
        <w:tblStyle w:val="a4"/>
        <w:tblW w:w="0" w:type="auto"/>
        <w:tblLook w:val="04A0" w:firstRow="1" w:lastRow="0" w:firstColumn="1" w:lastColumn="0" w:noHBand="0" w:noVBand="1"/>
      </w:tblPr>
      <w:tblGrid>
        <w:gridCol w:w="3258"/>
        <w:gridCol w:w="304"/>
        <w:gridCol w:w="372"/>
        <w:gridCol w:w="881"/>
        <w:gridCol w:w="3223"/>
        <w:gridCol w:w="884"/>
        <w:gridCol w:w="649"/>
      </w:tblGrid>
      <w:tr w:rsidR="00FE60F3" w:rsidRPr="00F635A4" w:rsidTr="00FE60F3">
        <w:trPr>
          <w:trHeight w:val="713"/>
        </w:trPr>
        <w:tc>
          <w:tcPr>
            <w:tcW w:w="2826" w:type="dxa"/>
          </w:tcPr>
          <w:p w:rsidR="00FE60F3" w:rsidRPr="00F635A4" w:rsidRDefault="00FE60F3" w:rsidP="00F635A4">
            <w:pPr>
              <w:jc w:val="both"/>
              <w:rPr>
                <w:rFonts w:ascii="Times New Roman" w:hAnsi="Times New Roman" w:cs="Times New Roman"/>
                <w:sz w:val="28"/>
                <w:szCs w:val="28"/>
              </w:rPr>
            </w:pPr>
            <w:r w:rsidRPr="00F635A4">
              <w:rPr>
                <w:rFonts w:ascii="Times New Roman" w:hAnsi="Times New Roman" w:cs="Times New Roman"/>
                <w:sz w:val="28"/>
                <w:szCs w:val="28"/>
              </w:rPr>
              <w:t>Дата ситуации:</w:t>
            </w:r>
          </w:p>
        </w:tc>
        <w:tc>
          <w:tcPr>
            <w:tcW w:w="1890" w:type="dxa"/>
            <w:gridSpan w:val="3"/>
          </w:tcPr>
          <w:p w:rsidR="00FE60F3" w:rsidRPr="00F635A4" w:rsidRDefault="00FE60F3" w:rsidP="00F635A4">
            <w:pPr>
              <w:jc w:val="both"/>
              <w:rPr>
                <w:rFonts w:ascii="Times New Roman" w:hAnsi="Times New Roman" w:cs="Times New Roman"/>
                <w:sz w:val="28"/>
                <w:szCs w:val="28"/>
              </w:rPr>
            </w:pPr>
          </w:p>
        </w:tc>
        <w:tc>
          <w:tcPr>
            <w:tcW w:w="2788" w:type="dxa"/>
          </w:tcPr>
          <w:p w:rsidR="00FE60F3" w:rsidRPr="00F635A4" w:rsidRDefault="00FE60F3" w:rsidP="00F635A4">
            <w:pPr>
              <w:jc w:val="both"/>
              <w:rPr>
                <w:rFonts w:ascii="Times New Roman" w:hAnsi="Times New Roman" w:cs="Times New Roman"/>
                <w:sz w:val="28"/>
                <w:szCs w:val="28"/>
              </w:rPr>
            </w:pPr>
            <w:r w:rsidRPr="00F635A4">
              <w:rPr>
                <w:rFonts w:ascii="Times New Roman" w:hAnsi="Times New Roman" w:cs="Times New Roman"/>
                <w:sz w:val="28"/>
                <w:szCs w:val="28"/>
              </w:rPr>
              <w:t>Дата передачи дела куратору:</w:t>
            </w:r>
          </w:p>
        </w:tc>
        <w:tc>
          <w:tcPr>
            <w:tcW w:w="1841" w:type="dxa"/>
            <w:gridSpan w:val="2"/>
          </w:tcPr>
          <w:p w:rsidR="00FE60F3" w:rsidRPr="00F635A4" w:rsidRDefault="00FE60F3" w:rsidP="00F635A4">
            <w:pPr>
              <w:jc w:val="both"/>
              <w:rPr>
                <w:rFonts w:ascii="Times New Roman" w:hAnsi="Times New Roman" w:cs="Times New Roman"/>
                <w:sz w:val="28"/>
                <w:szCs w:val="28"/>
              </w:rPr>
            </w:pPr>
          </w:p>
        </w:tc>
      </w:tr>
      <w:tr w:rsidR="00FE60F3" w:rsidRPr="00F635A4" w:rsidTr="00FE60F3">
        <w:trPr>
          <w:trHeight w:val="1134"/>
        </w:trPr>
        <w:tc>
          <w:tcPr>
            <w:tcW w:w="3572" w:type="dxa"/>
            <w:gridSpan w:val="3"/>
          </w:tcPr>
          <w:p w:rsidR="00FE60F3" w:rsidRPr="00F635A4" w:rsidRDefault="00FE60F3" w:rsidP="00F635A4">
            <w:pPr>
              <w:jc w:val="both"/>
              <w:rPr>
                <w:rFonts w:ascii="Times New Roman" w:hAnsi="Times New Roman" w:cs="Times New Roman"/>
                <w:sz w:val="28"/>
                <w:szCs w:val="28"/>
              </w:rPr>
            </w:pPr>
            <w:r w:rsidRPr="00F635A4">
              <w:rPr>
                <w:rFonts w:ascii="Times New Roman" w:hAnsi="Times New Roman" w:cs="Times New Roman"/>
                <w:sz w:val="28"/>
                <w:szCs w:val="28"/>
              </w:rPr>
              <w:t>Источник информации о ситуации (ФИО, должность, контактные данные):</w:t>
            </w:r>
          </w:p>
        </w:tc>
        <w:tc>
          <w:tcPr>
            <w:tcW w:w="5773" w:type="dxa"/>
            <w:gridSpan w:val="4"/>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8678" w:type="dxa"/>
            <w:gridSpan w:val="6"/>
          </w:tcPr>
          <w:p w:rsidR="00FE60F3" w:rsidRPr="00F635A4" w:rsidRDefault="00FE60F3" w:rsidP="00F635A4">
            <w:pPr>
              <w:jc w:val="both"/>
              <w:rPr>
                <w:rFonts w:ascii="Times New Roman" w:hAnsi="Times New Roman" w:cs="Times New Roman"/>
                <w:sz w:val="28"/>
                <w:szCs w:val="28"/>
              </w:rPr>
            </w:pPr>
            <w:r w:rsidRPr="00F635A4">
              <w:rPr>
                <w:rFonts w:ascii="Times New Roman" w:hAnsi="Times New Roman" w:cs="Times New Roman"/>
                <w:sz w:val="28"/>
                <w:szCs w:val="28"/>
              </w:rPr>
              <w:t>Собираются ли стороны или администрация обращаться в правоохранительные органы?</w:t>
            </w:r>
          </w:p>
        </w:tc>
        <w:tc>
          <w:tcPr>
            <w:tcW w:w="667" w:type="dxa"/>
          </w:tcPr>
          <w:p w:rsidR="00FE60F3" w:rsidRPr="00F635A4" w:rsidRDefault="00FE60F3" w:rsidP="00F635A4">
            <w:pPr>
              <w:pStyle w:val="a5"/>
              <w:numPr>
                <w:ilvl w:val="0"/>
                <w:numId w:val="8"/>
              </w:numPr>
              <w:spacing w:after="0" w:line="240" w:lineRule="auto"/>
              <w:jc w:val="both"/>
              <w:rPr>
                <w:rFonts w:ascii="Times New Roman" w:hAnsi="Times New Roman" w:cs="Times New Roman"/>
                <w:sz w:val="28"/>
                <w:szCs w:val="28"/>
              </w:rPr>
            </w:pPr>
          </w:p>
        </w:tc>
      </w:tr>
      <w:tr w:rsidR="00FE60F3" w:rsidRPr="00F635A4" w:rsidTr="00FE60F3">
        <w:trPr>
          <w:trHeight w:val="833"/>
        </w:trPr>
        <w:tc>
          <w:tcPr>
            <w:tcW w:w="9345" w:type="dxa"/>
            <w:gridSpan w:val="7"/>
            <w:vAlign w:val="center"/>
          </w:tcPr>
          <w:p w:rsidR="00FE60F3" w:rsidRPr="00F635A4" w:rsidRDefault="00FE60F3" w:rsidP="00F635A4">
            <w:pPr>
              <w:jc w:val="center"/>
              <w:rPr>
                <w:rFonts w:ascii="Times New Roman" w:hAnsi="Times New Roman" w:cs="Times New Roman"/>
                <w:b/>
                <w:sz w:val="28"/>
                <w:szCs w:val="28"/>
              </w:rPr>
            </w:pPr>
            <w:r w:rsidRPr="00F635A4">
              <w:rPr>
                <w:rFonts w:ascii="Times New Roman" w:hAnsi="Times New Roman" w:cs="Times New Roman"/>
                <w:b/>
                <w:sz w:val="28"/>
                <w:szCs w:val="28"/>
              </w:rPr>
              <w:t>Информация о сторонах (Ф.И.О., возраст, адрес, телефон, школа/должность (место работы), класс)</w:t>
            </w:r>
          </w:p>
        </w:tc>
      </w:tr>
      <w:tr w:rsidR="00FE60F3" w:rsidRPr="00F635A4" w:rsidTr="00FE60F3">
        <w:tc>
          <w:tcPr>
            <w:tcW w:w="4716" w:type="dxa"/>
            <w:gridSpan w:val="4"/>
            <w:vAlign w:val="center"/>
          </w:tcPr>
          <w:p w:rsidR="00FE60F3" w:rsidRPr="00F635A4" w:rsidRDefault="00FE60F3" w:rsidP="00F635A4">
            <w:pPr>
              <w:jc w:val="center"/>
              <w:rPr>
                <w:rFonts w:ascii="Times New Roman" w:hAnsi="Times New Roman" w:cs="Times New Roman"/>
                <w:sz w:val="28"/>
                <w:szCs w:val="28"/>
              </w:rPr>
            </w:pPr>
            <w:r w:rsidRPr="00F635A4">
              <w:rPr>
                <w:rFonts w:ascii="Times New Roman" w:hAnsi="Times New Roman" w:cs="Times New Roman"/>
                <w:sz w:val="28"/>
                <w:szCs w:val="28"/>
              </w:rPr>
              <w:t>Сторона конфликта</w:t>
            </w:r>
          </w:p>
        </w:tc>
        <w:tc>
          <w:tcPr>
            <w:tcW w:w="4629" w:type="dxa"/>
            <w:gridSpan w:val="3"/>
            <w:vAlign w:val="center"/>
          </w:tcPr>
          <w:p w:rsidR="00FE60F3" w:rsidRPr="00F635A4" w:rsidRDefault="00FE60F3" w:rsidP="00F635A4">
            <w:pPr>
              <w:jc w:val="center"/>
              <w:rPr>
                <w:rFonts w:ascii="Times New Roman" w:hAnsi="Times New Roman" w:cs="Times New Roman"/>
                <w:sz w:val="28"/>
                <w:szCs w:val="28"/>
              </w:rPr>
            </w:pPr>
            <w:r w:rsidRPr="00F635A4">
              <w:rPr>
                <w:rFonts w:ascii="Times New Roman" w:hAnsi="Times New Roman" w:cs="Times New Roman"/>
                <w:sz w:val="28"/>
                <w:szCs w:val="28"/>
              </w:rPr>
              <w:t>Сторона конфликта</w:t>
            </w:r>
          </w:p>
        </w:tc>
      </w:tr>
      <w:tr w:rsidR="00FE60F3" w:rsidRPr="00F635A4" w:rsidTr="00FE60F3">
        <w:tc>
          <w:tcPr>
            <w:tcW w:w="4716" w:type="dxa"/>
            <w:gridSpan w:val="4"/>
          </w:tcPr>
          <w:p w:rsidR="00FE60F3" w:rsidRPr="00F635A4" w:rsidRDefault="00FE60F3" w:rsidP="00F635A4">
            <w:pPr>
              <w:jc w:val="both"/>
              <w:rPr>
                <w:rFonts w:ascii="Times New Roman" w:hAnsi="Times New Roman" w:cs="Times New Roman"/>
                <w:sz w:val="28"/>
                <w:szCs w:val="28"/>
              </w:rPr>
            </w:pPr>
          </w:p>
        </w:tc>
        <w:tc>
          <w:tcPr>
            <w:tcW w:w="4629" w:type="dxa"/>
            <w:gridSpan w:val="3"/>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4716" w:type="dxa"/>
            <w:gridSpan w:val="4"/>
          </w:tcPr>
          <w:p w:rsidR="00FE60F3" w:rsidRPr="00F635A4" w:rsidRDefault="00FE60F3" w:rsidP="00F635A4">
            <w:pPr>
              <w:jc w:val="both"/>
              <w:rPr>
                <w:rFonts w:ascii="Times New Roman" w:hAnsi="Times New Roman" w:cs="Times New Roman"/>
                <w:sz w:val="28"/>
                <w:szCs w:val="28"/>
              </w:rPr>
            </w:pPr>
          </w:p>
        </w:tc>
        <w:tc>
          <w:tcPr>
            <w:tcW w:w="4629" w:type="dxa"/>
            <w:gridSpan w:val="3"/>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4716" w:type="dxa"/>
            <w:gridSpan w:val="4"/>
          </w:tcPr>
          <w:p w:rsidR="00FE60F3" w:rsidRPr="00F635A4" w:rsidRDefault="00FE60F3" w:rsidP="00F635A4">
            <w:pPr>
              <w:jc w:val="both"/>
              <w:rPr>
                <w:rFonts w:ascii="Times New Roman" w:hAnsi="Times New Roman" w:cs="Times New Roman"/>
                <w:sz w:val="28"/>
                <w:szCs w:val="28"/>
              </w:rPr>
            </w:pPr>
          </w:p>
        </w:tc>
        <w:tc>
          <w:tcPr>
            <w:tcW w:w="4629" w:type="dxa"/>
            <w:gridSpan w:val="3"/>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4716" w:type="dxa"/>
            <w:gridSpan w:val="4"/>
          </w:tcPr>
          <w:p w:rsidR="00FE60F3" w:rsidRPr="00F635A4" w:rsidRDefault="00FE60F3" w:rsidP="00F635A4">
            <w:pPr>
              <w:jc w:val="both"/>
              <w:rPr>
                <w:rFonts w:ascii="Times New Roman" w:hAnsi="Times New Roman" w:cs="Times New Roman"/>
                <w:sz w:val="28"/>
                <w:szCs w:val="28"/>
              </w:rPr>
            </w:pPr>
          </w:p>
        </w:tc>
        <w:tc>
          <w:tcPr>
            <w:tcW w:w="4629" w:type="dxa"/>
            <w:gridSpan w:val="3"/>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4716" w:type="dxa"/>
            <w:gridSpan w:val="4"/>
            <w:vAlign w:val="center"/>
          </w:tcPr>
          <w:p w:rsidR="00FE60F3" w:rsidRPr="00F635A4" w:rsidRDefault="00FE60F3" w:rsidP="00F635A4">
            <w:pPr>
              <w:jc w:val="center"/>
              <w:rPr>
                <w:rFonts w:ascii="Times New Roman" w:hAnsi="Times New Roman" w:cs="Times New Roman"/>
                <w:sz w:val="28"/>
                <w:szCs w:val="28"/>
              </w:rPr>
            </w:pPr>
            <w:r w:rsidRPr="00F635A4">
              <w:rPr>
                <w:rFonts w:ascii="Times New Roman" w:hAnsi="Times New Roman" w:cs="Times New Roman"/>
                <w:sz w:val="28"/>
                <w:szCs w:val="28"/>
              </w:rPr>
              <w:t>Представитель/родитель</w:t>
            </w:r>
          </w:p>
          <w:p w:rsidR="00FE60F3" w:rsidRPr="00F635A4" w:rsidRDefault="00FE60F3" w:rsidP="00F635A4">
            <w:pPr>
              <w:jc w:val="center"/>
              <w:rPr>
                <w:rFonts w:ascii="Times New Roman" w:hAnsi="Times New Roman" w:cs="Times New Roman"/>
                <w:sz w:val="28"/>
                <w:szCs w:val="28"/>
              </w:rPr>
            </w:pPr>
            <w:r w:rsidRPr="00F635A4">
              <w:rPr>
                <w:rFonts w:ascii="Times New Roman" w:hAnsi="Times New Roman" w:cs="Times New Roman"/>
                <w:sz w:val="28"/>
                <w:szCs w:val="28"/>
              </w:rPr>
              <w:t>(адрес, телефон)</w:t>
            </w:r>
          </w:p>
        </w:tc>
        <w:tc>
          <w:tcPr>
            <w:tcW w:w="4629" w:type="dxa"/>
            <w:gridSpan w:val="3"/>
            <w:vAlign w:val="center"/>
          </w:tcPr>
          <w:p w:rsidR="00FE60F3" w:rsidRPr="00F635A4" w:rsidRDefault="00FE60F3" w:rsidP="00F635A4">
            <w:pPr>
              <w:jc w:val="center"/>
              <w:rPr>
                <w:rFonts w:ascii="Times New Roman" w:hAnsi="Times New Roman" w:cs="Times New Roman"/>
                <w:sz w:val="28"/>
                <w:szCs w:val="28"/>
              </w:rPr>
            </w:pPr>
            <w:r w:rsidRPr="00F635A4">
              <w:rPr>
                <w:rFonts w:ascii="Times New Roman" w:hAnsi="Times New Roman" w:cs="Times New Roman"/>
                <w:sz w:val="28"/>
                <w:szCs w:val="28"/>
              </w:rPr>
              <w:t>Представитель/родитель</w:t>
            </w:r>
          </w:p>
          <w:p w:rsidR="00FE60F3" w:rsidRPr="00F635A4" w:rsidRDefault="00FE60F3" w:rsidP="00F635A4">
            <w:pPr>
              <w:jc w:val="center"/>
              <w:rPr>
                <w:rFonts w:ascii="Times New Roman" w:hAnsi="Times New Roman" w:cs="Times New Roman"/>
                <w:sz w:val="28"/>
                <w:szCs w:val="28"/>
              </w:rPr>
            </w:pPr>
            <w:r w:rsidRPr="00F635A4">
              <w:rPr>
                <w:rFonts w:ascii="Times New Roman" w:hAnsi="Times New Roman" w:cs="Times New Roman"/>
                <w:sz w:val="28"/>
                <w:szCs w:val="28"/>
              </w:rPr>
              <w:t>(адрес, телефон)</w:t>
            </w:r>
          </w:p>
        </w:tc>
      </w:tr>
      <w:tr w:rsidR="00FE60F3" w:rsidRPr="00F635A4" w:rsidTr="00FE60F3">
        <w:tc>
          <w:tcPr>
            <w:tcW w:w="4716" w:type="dxa"/>
            <w:gridSpan w:val="4"/>
          </w:tcPr>
          <w:p w:rsidR="00FE60F3" w:rsidRPr="00F635A4" w:rsidRDefault="00FE60F3" w:rsidP="00F635A4">
            <w:pPr>
              <w:jc w:val="both"/>
              <w:rPr>
                <w:rFonts w:ascii="Times New Roman" w:hAnsi="Times New Roman" w:cs="Times New Roman"/>
                <w:sz w:val="28"/>
                <w:szCs w:val="28"/>
              </w:rPr>
            </w:pPr>
          </w:p>
        </w:tc>
        <w:tc>
          <w:tcPr>
            <w:tcW w:w="4629" w:type="dxa"/>
            <w:gridSpan w:val="3"/>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4716" w:type="dxa"/>
            <w:gridSpan w:val="4"/>
          </w:tcPr>
          <w:p w:rsidR="00FE60F3" w:rsidRPr="00F635A4" w:rsidRDefault="00FE60F3" w:rsidP="00F635A4">
            <w:pPr>
              <w:jc w:val="both"/>
              <w:rPr>
                <w:rFonts w:ascii="Times New Roman" w:hAnsi="Times New Roman" w:cs="Times New Roman"/>
                <w:sz w:val="28"/>
                <w:szCs w:val="28"/>
              </w:rPr>
            </w:pPr>
            <w:r w:rsidRPr="00F635A4">
              <w:rPr>
                <w:rFonts w:ascii="Times New Roman" w:hAnsi="Times New Roman" w:cs="Times New Roman"/>
                <w:sz w:val="28"/>
                <w:szCs w:val="28"/>
              </w:rPr>
              <w:t>Дата ситуации:</w:t>
            </w:r>
          </w:p>
        </w:tc>
        <w:tc>
          <w:tcPr>
            <w:tcW w:w="4629" w:type="dxa"/>
            <w:gridSpan w:val="3"/>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9345" w:type="dxa"/>
            <w:gridSpan w:val="7"/>
            <w:vAlign w:val="center"/>
          </w:tcPr>
          <w:p w:rsidR="00FE60F3" w:rsidRPr="00F635A4" w:rsidRDefault="00FE60F3" w:rsidP="00F635A4">
            <w:pPr>
              <w:jc w:val="center"/>
              <w:rPr>
                <w:rFonts w:ascii="Times New Roman" w:hAnsi="Times New Roman" w:cs="Times New Roman"/>
                <w:b/>
                <w:sz w:val="28"/>
                <w:szCs w:val="28"/>
              </w:rPr>
            </w:pPr>
            <w:r w:rsidRPr="00F635A4">
              <w:rPr>
                <w:rFonts w:ascii="Times New Roman" w:hAnsi="Times New Roman" w:cs="Times New Roman"/>
                <w:b/>
                <w:sz w:val="28"/>
                <w:szCs w:val="28"/>
              </w:rPr>
              <w:t>Описание ситуации</w:t>
            </w:r>
          </w:p>
        </w:tc>
      </w:tr>
      <w:tr w:rsidR="00FE60F3" w:rsidRPr="00F635A4" w:rsidTr="00FE60F3">
        <w:trPr>
          <w:trHeight w:val="397"/>
        </w:trPr>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rPr>
          <w:trHeight w:val="397"/>
        </w:trPr>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rPr>
          <w:trHeight w:val="397"/>
        </w:trPr>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rPr>
          <w:trHeight w:val="397"/>
        </w:trPr>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rPr>
          <w:trHeight w:val="397"/>
        </w:trPr>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rPr>
          <w:trHeight w:val="397"/>
        </w:trPr>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rPr>
          <w:trHeight w:val="368"/>
        </w:trPr>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9345" w:type="dxa"/>
            <w:gridSpan w:val="7"/>
            <w:vAlign w:val="center"/>
          </w:tcPr>
          <w:p w:rsidR="00FE60F3" w:rsidRPr="00F635A4" w:rsidRDefault="00FE60F3" w:rsidP="00F635A4">
            <w:pPr>
              <w:jc w:val="center"/>
              <w:rPr>
                <w:rFonts w:ascii="Times New Roman" w:hAnsi="Times New Roman" w:cs="Times New Roman"/>
                <w:sz w:val="28"/>
                <w:szCs w:val="28"/>
              </w:rPr>
            </w:pPr>
            <w:r w:rsidRPr="00F635A4">
              <w:rPr>
                <w:rFonts w:ascii="Times New Roman" w:hAnsi="Times New Roman" w:cs="Times New Roman"/>
                <w:sz w:val="28"/>
                <w:szCs w:val="28"/>
              </w:rPr>
              <w:t>Дополнительная информация для ведущего (медиатора)</w:t>
            </w:r>
          </w:p>
        </w:tc>
      </w:tr>
      <w:tr w:rsidR="00FE60F3" w:rsidRPr="00F635A4" w:rsidTr="00FE60F3">
        <w:trPr>
          <w:trHeight w:val="397"/>
        </w:trPr>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rPr>
          <w:trHeight w:val="397"/>
        </w:trPr>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rPr>
          <w:trHeight w:val="397"/>
        </w:trPr>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3150" w:type="dxa"/>
            <w:gridSpan w:val="2"/>
          </w:tcPr>
          <w:p w:rsidR="00FE60F3" w:rsidRPr="00F635A4" w:rsidRDefault="00FE60F3" w:rsidP="00F635A4">
            <w:pPr>
              <w:jc w:val="both"/>
              <w:rPr>
                <w:rFonts w:ascii="Times New Roman" w:hAnsi="Times New Roman" w:cs="Times New Roman"/>
                <w:sz w:val="28"/>
                <w:szCs w:val="28"/>
              </w:rPr>
            </w:pPr>
            <w:r w:rsidRPr="00F635A4">
              <w:rPr>
                <w:rFonts w:ascii="Times New Roman" w:hAnsi="Times New Roman" w:cs="Times New Roman"/>
                <w:sz w:val="28"/>
                <w:szCs w:val="28"/>
              </w:rPr>
              <w:t>Ф.И.О. модератор</w:t>
            </w:r>
            <w:proofErr w:type="gramStart"/>
            <w:r w:rsidRPr="00F635A4">
              <w:rPr>
                <w:rFonts w:ascii="Times New Roman" w:hAnsi="Times New Roman" w:cs="Times New Roman"/>
                <w:sz w:val="28"/>
                <w:szCs w:val="28"/>
              </w:rPr>
              <w:t>а(</w:t>
            </w:r>
            <w:proofErr w:type="spellStart"/>
            <w:proofErr w:type="gramEnd"/>
            <w:r w:rsidRPr="00F635A4">
              <w:rPr>
                <w:rFonts w:ascii="Times New Roman" w:hAnsi="Times New Roman" w:cs="Times New Roman"/>
                <w:sz w:val="28"/>
                <w:szCs w:val="28"/>
              </w:rPr>
              <w:t>ов</w:t>
            </w:r>
            <w:proofErr w:type="spellEnd"/>
            <w:r w:rsidRPr="00F635A4">
              <w:rPr>
                <w:rFonts w:ascii="Times New Roman" w:hAnsi="Times New Roman" w:cs="Times New Roman"/>
                <w:sz w:val="28"/>
                <w:szCs w:val="28"/>
              </w:rPr>
              <w:t>)</w:t>
            </w:r>
          </w:p>
        </w:tc>
        <w:tc>
          <w:tcPr>
            <w:tcW w:w="6195" w:type="dxa"/>
            <w:gridSpan w:val="5"/>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3150" w:type="dxa"/>
            <w:gridSpan w:val="2"/>
          </w:tcPr>
          <w:p w:rsidR="00FE60F3" w:rsidRPr="00F635A4" w:rsidRDefault="00FE60F3" w:rsidP="00F635A4">
            <w:pPr>
              <w:rPr>
                <w:rFonts w:ascii="Times New Roman" w:hAnsi="Times New Roman" w:cs="Times New Roman"/>
                <w:sz w:val="28"/>
                <w:szCs w:val="28"/>
              </w:rPr>
            </w:pPr>
            <w:r w:rsidRPr="00F635A4">
              <w:rPr>
                <w:rFonts w:ascii="Times New Roman" w:hAnsi="Times New Roman" w:cs="Times New Roman"/>
                <w:sz w:val="28"/>
                <w:szCs w:val="28"/>
              </w:rPr>
              <w:t>Ф.И.О. остальных участников программы:</w:t>
            </w:r>
          </w:p>
        </w:tc>
        <w:tc>
          <w:tcPr>
            <w:tcW w:w="4354" w:type="dxa"/>
            <w:gridSpan w:val="3"/>
          </w:tcPr>
          <w:p w:rsidR="00FE60F3" w:rsidRPr="00F635A4" w:rsidRDefault="00FE60F3" w:rsidP="00F635A4">
            <w:pPr>
              <w:jc w:val="both"/>
              <w:rPr>
                <w:rFonts w:ascii="Times New Roman" w:hAnsi="Times New Roman" w:cs="Times New Roman"/>
                <w:sz w:val="28"/>
                <w:szCs w:val="28"/>
              </w:rPr>
            </w:pPr>
          </w:p>
        </w:tc>
        <w:tc>
          <w:tcPr>
            <w:tcW w:w="1841" w:type="dxa"/>
            <w:gridSpan w:val="2"/>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rPr>
          <w:trHeight w:val="529"/>
        </w:trPr>
        <w:tc>
          <w:tcPr>
            <w:tcW w:w="9345" w:type="dxa"/>
            <w:gridSpan w:val="7"/>
          </w:tcPr>
          <w:p w:rsidR="00FE60F3" w:rsidRPr="00F635A4" w:rsidRDefault="00FE60F3" w:rsidP="00F635A4">
            <w:pPr>
              <w:jc w:val="both"/>
              <w:rPr>
                <w:rFonts w:ascii="Times New Roman" w:hAnsi="Times New Roman" w:cs="Times New Roman"/>
                <w:sz w:val="28"/>
                <w:szCs w:val="28"/>
              </w:rPr>
            </w:pPr>
          </w:p>
        </w:tc>
      </w:tr>
      <w:tr w:rsidR="00FE60F3" w:rsidRPr="00F635A4" w:rsidTr="00FE60F3">
        <w:trPr>
          <w:trHeight w:val="1671"/>
        </w:trPr>
        <w:tc>
          <w:tcPr>
            <w:tcW w:w="9345" w:type="dxa"/>
            <w:gridSpan w:val="7"/>
            <w:tcBorders>
              <w:right w:val="single" w:sz="4" w:space="0" w:color="auto"/>
            </w:tcBorders>
          </w:tcPr>
          <w:tbl>
            <w:tblPr>
              <w:tblW w:w="9268" w:type="dxa"/>
              <w:tblBorders>
                <w:top w:val="nil"/>
                <w:left w:val="nil"/>
                <w:bottom w:val="nil"/>
                <w:right w:val="nil"/>
              </w:tblBorders>
              <w:tblLook w:val="0000" w:firstRow="0" w:lastRow="0" w:firstColumn="0" w:lastColumn="0" w:noHBand="0" w:noVBand="0"/>
            </w:tblPr>
            <w:tblGrid>
              <w:gridCol w:w="3574"/>
              <w:gridCol w:w="1109"/>
              <w:gridCol w:w="3512"/>
              <w:gridCol w:w="1035"/>
              <w:gridCol w:w="38"/>
            </w:tblGrid>
            <w:tr w:rsidR="00FE60F3" w:rsidRPr="00F635A4" w:rsidTr="00FE60F3">
              <w:trPr>
                <w:gridAfter w:val="2"/>
                <w:wAfter w:w="1155" w:type="dxa"/>
                <w:trHeight w:val="90"/>
              </w:trPr>
              <w:tc>
                <w:tcPr>
                  <w:tcW w:w="3248" w:type="dxa"/>
                  <w:tcBorders>
                    <w:bottom w:val="single" w:sz="4" w:space="0" w:color="auto"/>
                    <w:right w:val="single" w:sz="4" w:space="0" w:color="auto"/>
                  </w:tcBorders>
                </w:tcPr>
                <w:p w:rsidR="00FE60F3" w:rsidRPr="00F635A4" w:rsidRDefault="00FE60F3" w:rsidP="00F635A4">
                  <w:pPr>
                    <w:spacing w:after="0" w:line="240" w:lineRule="auto"/>
                    <w:jc w:val="both"/>
                    <w:rPr>
                      <w:rFonts w:ascii="Times New Roman" w:hAnsi="Times New Roman" w:cs="Times New Roman"/>
                      <w:sz w:val="28"/>
                      <w:szCs w:val="28"/>
                    </w:rPr>
                  </w:pPr>
                  <w:r w:rsidRPr="00F635A4">
                    <w:rPr>
                      <w:rFonts w:ascii="Times New Roman" w:hAnsi="Times New Roman" w:cs="Times New Roman"/>
                      <w:sz w:val="28"/>
                      <w:szCs w:val="28"/>
                    </w:rPr>
                    <w:lastRenderedPageBreak/>
                    <w:t>Какая программа проводилась</w:t>
                  </w:r>
                </w:p>
              </w:tc>
              <w:tc>
                <w:tcPr>
                  <w:tcW w:w="4865" w:type="dxa"/>
                  <w:gridSpan w:val="2"/>
                  <w:tcBorders>
                    <w:left w:val="single" w:sz="4" w:space="0" w:color="auto"/>
                    <w:bottom w:val="single" w:sz="4" w:space="0" w:color="auto"/>
                    <w:right w:val="nil"/>
                  </w:tcBorders>
                </w:tcPr>
                <w:p w:rsidR="00FE60F3" w:rsidRPr="00F635A4" w:rsidRDefault="00FE60F3" w:rsidP="00F635A4">
                  <w:pPr>
                    <w:spacing w:after="0" w:line="240" w:lineRule="auto"/>
                    <w:jc w:val="both"/>
                    <w:rPr>
                      <w:rFonts w:ascii="Times New Roman" w:hAnsi="Times New Roman" w:cs="Times New Roman"/>
                      <w:sz w:val="28"/>
                      <w:szCs w:val="28"/>
                    </w:rPr>
                  </w:pPr>
                </w:p>
              </w:tc>
            </w:tr>
            <w:tr w:rsidR="00FE60F3" w:rsidRPr="00F635A4" w:rsidTr="00FE60F3">
              <w:trPr>
                <w:gridAfter w:val="1"/>
                <w:wAfter w:w="41" w:type="dxa"/>
                <w:trHeight w:val="204"/>
              </w:trPr>
              <w:tc>
                <w:tcPr>
                  <w:tcW w:w="0" w:type="auto"/>
                  <w:tcBorders>
                    <w:top w:val="single" w:sz="4" w:space="0" w:color="auto"/>
                    <w:bottom w:val="single" w:sz="4" w:space="0" w:color="auto"/>
                    <w:right w:val="single" w:sz="4" w:space="0" w:color="auto"/>
                  </w:tcBorders>
                </w:tcPr>
                <w:p w:rsidR="00FE60F3" w:rsidRPr="00F635A4" w:rsidRDefault="00FE60F3" w:rsidP="00F635A4">
                  <w:pPr>
                    <w:spacing w:after="0"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Число участников (взрослых) </w:t>
                  </w:r>
                </w:p>
              </w:tc>
              <w:tc>
                <w:tcPr>
                  <w:tcW w:w="1195" w:type="dxa"/>
                  <w:tcBorders>
                    <w:top w:val="single" w:sz="4" w:space="0" w:color="auto"/>
                    <w:left w:val="single" w:sz="4" w:space="0" w:color="auto"/>
                    <w:bottom w:val="single" w:sz="4" w:space="0" w:color="auto"/>
                    <w:right w:val="single" w:sz="4" w:space="0" w:color="auto"/>
                  </w:tcBorders>
                </w:tcPr>
                <w:p w:rsidR="00FE60F3" w:rsidRPr="00F635A4" w:rsidRDefault="00FE60F3" w:rsidP="00F635A4">
                  <w:pPr>
                    <w:spacing w:after="0" w:line="240" w:lineRule="auto"/>
                    <w:jc w:val="both"/>
                    <w:rPr>
                      <w:rFonts w:ascii="Times New Roman" w:hAnsi="Times New Roman" w:cs="Times New Roman"/>
                      <w:sz w:val="28"/>
                      <w:szCs w:val="28"/>
                    </w:rPr>
                  </w:pPr>
                </w:p>
              </w:tc>
              <w:tc>
                <w:tcPr>
                  <w:tcW w:w="3670" w:type="dxa"/>
                  <w:tcBorders>
                    <w:top w:val="single" w:sz="4" w:space="0" w:color="auto"/>
                    <w:left w:val="single" w:sz="4" w:space="0" w:color="auto"/>
                    <w:bottom w:val="single" w:sz="4" w:space="0" w:color="auto"/>
                    <w:right w:val="single" w:sz="4" w:space="0" w:color="auto"/>
                  </w:tcBorders>
                </w:tcPr>
                <w:p w:rsidR="00FE60F3" w:rsidRPr="00F635A4" w:rsidRDefault="00FE60F3" w:rsidP="00F635A4">
                  <w:pPr>
                    <w:spacing w:after="0" w:line="240" w:lineRule="auto"/>
                    <w:ind w:left="109"/>
                    <w:jc w:val="both"/>
                    <w:rPr>
                      <w:rFonts w:ascii="Times New Roman" w:hAnsi="Times New Roman" w:cs="Times New Roman"/>
                      <w:sz w:val="28"/>
                      <w:szCs w:val="28"/>
                    </w:rPr>
                  </w:pPr>
                  <w:r w:rsidRPr="00F635A4">
                    <w:rPr>
                      <w:rFonts w:ascii="Times New Roman" w:hAnsi="Times New Roman" w:cs="Times New Roman"/>
                      <w:sz w:val="28"/>
                      <w:szCs w:val="28"/>
                    </w:rPr>
                    <w:t xml:space="preserve">Число участников (подростков) </w:t>
                  </w:r>
                </w:p>
              </w:tc>
              <w:tc>
                <w:tcPr>
                  <w:tcW w:w="1114" w:type="dxa"/>
                  <w:tcBorders>
                    <w:top w:val="single" w:sz="4" w:space="0" w:color="auto"/>
                    <w:bottom w:val="single" w:sz="4" w:space="0" w:color="auto"/>
                    <w:right w:val="single" w:sz="4" w:space="0" w:color="auto"/>
                  </w:tcBorders>
                  <w:shd w:val="clear" w:color="auto" w:fill="auto"/>
                </w:tcPr>
                <w:p w:rsidR="00FE60F3" w:rsidRPr="00F635A4" w:rsidRDefault="00FE60F3" w:rsidP="00F635A4">
                  <w:pPr>
                    <w:spacing w:line="240" w:lineRule="auto"/>
                    <w:rPr>
                      <w:rFonts w:ascii="Times New Roman" w:hAnsi="Times New Roman" w:cs="Times New Roman"/>
                      <w:sz w:val="28"/>
                      <w:szCs w:val="28"/>
                    </w:rPr>
                  </w:pPr>
                </w:p>
              </w:tc>
            </w:tr>
            <w:tr w:rsidR="00FE60F3" w:rsidRPr="00F635A4" w:rsidTr="00FE60F3">
              <w:trPr>
                <w:gridAfter w:val="1"/>
                <w:wAfter w:w="41" w:type="dxa"/>
                <w:trHeight w:val="205"/>
              </w:trPr>
              <w:tc>
                <w:tcPr>
                  <w:tcW w:w="0" w:type="auto"/>
                  <w:tcBorders>
                    <w:top w:val="single" w:sz="4" w:space="0" w:color="auto"/>
                    <w:bottom w:val="single" w:sz="4" w:space="0" w:color="auto"/>
                    <w:right w:val="single" w:sz="4" w:space="0" w:color="auto"/>
                  </w:tcBorders>
                </w:tcPr>
                <w:p w:rsidR="00FE60F3" w:rsidRPr="00F635A4" w:rsidRDefault="00FE60F3" w:rsidP="00F635A4">
                  <w:pPr>
                    <w:spacing w:after="0"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Дата проведения программы </w:t>
                  </w:r>
                </w:p>
              </w:tc>
              <w:tc>
                <w:tcPr>
                  <w:tcW w:w="1195" w:type="dxa"/>
                  <w:tcBorders>
                    <w:top w:val="single" w:sz="4" w:space="0" w:color="auto"/>
                    <w:left w:val="single" w:sz="4" w:space="0" w:color="auto"/>
                    <w:bottom w:val="single" w:sz="4" w:space="0" w:color="auto"/>
                    <w:right w:val="single" w:sz="4" w:space="0" w:color="auto"/>
                  </w:tcBorders>
                </w:tcPr>
                <w:p w:rsidR="00FE60F3" w:rsidRPr="00F635A4" w:rsidRDefault="00FE60F3" w:rsidP="00F635A4">
                  <w:pPr>
                    <w:spacing w:after="0" w:line="240" w:lineRule="auto"/>
                    <w:jc w:val="both"/>
                    <w:rPr>
                      <w:rFonts w:ascii="Times New Roman" w:hAnsi="Times New Roman" w:cs="Times New Roman"/>
                      <w:sz w:val="28"/>
                      <w:szCs w:val="28"/>
                    </w:rPr>
                  </w:pPr>
                </w:p>
              </w:tc>
              <w:tc>
                <w:tcPr>
                  <w:tcW w:w="3670" w:type="dxa"/>
                  <w:tcBorders>
                    <w:top w:val="single" w:sz="4" w:space="0" w:color="auto"/>
                    <w:left w:val="single" w:sz="4" w:space="0" w:color="auto"/>
                    <w:bottom w:val="single" w:sz="4" w:space="0" w:color="auto"/>
                    <w:right w:val="single" w:sz="4" w:space="0" w:color="auto"/>
                  </w:tcBorders>
                </w:tcPr>
                <w:p w:rsidR="00FE60F3" w:rsidRPr="00F635A4" w:rsidRDefault="00FE60F3" w:rsidP="00F635A4">
                  <w:pPr>
                    <w:spacing w:after="0" w:line="240" w:lineRule="auto"/>
                    <w:ind w:left="109"/>
                    <w:jc w:val="both"/>
                    <w:rPr>
                      <w:rFonts w:ascii="Times New Roman" w:hAnsi="Times New Roman" w:cs="Times New Roman"/>
                      <w:sz w:val="28"/>
                      <w:szCs w:val="28"/>
                    </w:rPr>
                  </w:pPr>
                  <w:r w:rsidRPr="00F635A4">
                    <w:rPr>
                      <w:rFonts w:ascii="Times New Roman" w:hAnsi="Times New Roman" w:cs="Times New Roman"/>
                      <w:sz w:val="28"/>
                      <w:szCs w:val="28"/>
                    </w:rPr>
                    <w:t xml:space="preserve">Не проведена (причина) </w:t>
                  </w:r>
                </w:p>
              </w:tc>
              <w:tc>
                <w:tcPr>
                  <w:tcW w:w="1114" w:type="dxa"/>
                  <w:tcBorders>
                    <w:top w:val="single" w:sz="4" w:space="0" w:color="auto"/>
                    <w:bottom w:val="single" w:sz="4" w:space="0" w:color="auto"/>
                    <w:right w:val="single" w:sz="4" w:space="0" w:color="auto"/>
                  </w:tcBorders>
                  <w:shd w:val="clear" w:color="auto" w:fill="auto"/>
                </w:tcPr>
                <w:p w:rsidR="00FE60F3" w:rsidRPr="00F635A4" w:rsidRDefault="00FE60F3" w:rsidP="00F635A4">
                  <w:pPr>
                    <w:spacing w:line="240" w:lineRule="auto"/>
                    <w:rPr>
                      <w:rFonts w:ascii="Times New Roman" w:hAnsi="Times New Roman" w:cs="Times New Roman"/>
                      <w:sz w:val="28"/>
                      <w:szCs w:val="28"/>
                    </w:rPr>
                  </w:pPr>
                </w:p>
              </w:tc>
            </w:tr>
            <w:tr w:rsidR="00FE60F3" w:rsidRPr="00F635A4" w:rsidTr="00FE60F3">
              <w:trPr>
                <w:gridAfter w:val="2"/>
                <w:wAfter w:w="1155" w:type="dxa"/>
                <w:trHeight w:val="88"/>
              </w:trPr>
              <w:tc>
                <w:tcPr>
                  <w:tcW w:w="8113" w:type="dxa"/>
                  <w:gridSpan w:val="3"/>
                  <w:tcBorders>
                    <w:bottom w:val="single" w:sz="4" w:space="0" w:color="auto"/>
                    <w:right w:val="single" w:sz="4" w:space="0" w:color="auto"/>
                  </w:tcBorders>
                </w:tcPr>
                <w:p w:rsidR="00FE60F3" w:rsidRPr="00F635A4" w:rsidRDefault="00FE60F3" w:rsidP="00F635A4">
                  <w:pPr>
                    <w:spacing w:after="0" w:line="240" w:lineRule="auto"/>
                    <w:jc w:val="both"/>
                    <w:rPr>
                      <w:rFonts w:ascii="Times New Roman" w:hAnsi="Times New Roman" w:cs="Times New Roman"/>
                      <w:b/>
                      <w:bCs/>
                      <w:sz w:val="28"/>
                      <w:szCs w:val="28"/>
                    </w:rPr>
                  </w:pPr>
                  <w:r w:rsidRPr="00F635A4">
                    <w:rPr>
                      <w:rFonts w:ascii="Times New Roman" w:hAnsi="Times New Roman" w:cs="Times New Roman"/>
                      <w:b/>
                      <w:bCs/>
                      <w:sz w:val="28"/>
                      <w:szCs w:val="28"/>
                    </w:rPr>
                    <w:t xml:space="preserve">Результат </w:t>
                  </w:r>
                </w:p>
                <w:p w:rsidR="00FE60F3" w:rsidRPr="00F635A4" w:rsidRDefault="00FE60F3" w:rsidP="00F635A4">
                  <w:pPr>
                    <w:spacing w:after="0" w:line="240" w:lineRule="auto"/>
                    <w:jc w:val="both"/>
                    <w:rPr>
                      <w:rFonts w:ascii="Times New Roman" w:hAnsi="Times New Roman" w:cs="Times New Roman"/>
                      <w:sz w:val="28"/>
                      <w:szCs w:val="28"/>
                    </w:rPr>
                  </w:pPr>
                </w:p>
              </w:tc>
            </w:tr>
            <w:tr w:rsidR="00FE60F3" w:rsidRPr="00F635A4" w:rsidTr="00FE60F3">
              <w:trPr>
                <w:trHeight w:val="88"/>
              </w:trPr>
              <w:tc>
                <w:tcPr>
                  <w:tcW w:w="8113" w:type="dxa"/>
                  <w:gridSpan w:val="3"/>
                  <w:tcBorders>
                    <w:top w:val="single" w:sz="4" w:space="0" w:color="auto"/>
                    <w:bottom w:val="single" w:sz="4" w:space="0" w:color="auto"/>
                    <w:right w:val="single" w:sz="4" w:space="0" w:color="auto"/>
                  </w:tcBorders>
                </w:tcPr>
                <w:p w:rsidR="00FE60F3" w:rsidRPr="00F635A4" w:rsidRDefault="00FE60F3" w:rsidP="00F635A4">
                  <w:pPr>
                    <w:spacing w:after="0" w:line="240" w:lineRule="auto"/>
                    <w:jc w:val="both"/>
                    <w:rPr>
                      <w:rFonts w:ascii="Times New Roman" w:hAnsi="Times New Roman" w:cs="Times New Roman"/>
                      <w:sz w:val="28"/>
                      <w:szCs w:val="28"/>
                    </w:rPr>
                  </w:pPr>
                  <w:r w:rsidRPr="00F635A4">
                    <w:rPr>
                      <w:rFonts w:ascii="Times New Roman" w:hAnsi="Times New Roman" w:cs="Times New Roman"/>
                      <w:b/>
                      <w:bCs/>
                      <w:sz w:val="28"/>
                      <w:szCs w:val="28"/>
                    </w:rPr>
                    <w:t xml:space="preserve">Комментарии </w:t>
                  </w:r>
                </w:p>
              </w:tc>
              <w:tc>
                <w:tcPr>
                  <w:tcW w:w="1155" w:type="dxa"/>
                  <w:gridSpan w:val="2"/>
                  <w:tcBorders>
                    <w:top w:val="single" w:sz="4" w:space="0" w:color="auto"/>
                    <w:bottom w:val="single" w:sz="4" w:space="0" w:color="auto"/>
                    <w:right w:val="single" w:sz="4" w:space="0" w:color="auto"/>
                  </w:tcBorders>
                  <w:shd w:val="clear" w:color="auto" w:fill="auto"/>
                </w:tcPr>
                <w:p w:rsidR="00FE60F3" w:rsidRPr="00F635A4" w:rsidRDefault="00FE60F3" w:rsidP="00F635A4">
                  <w:pPr>
                    <w:spacing w:line="240" w:lineRule="auto"/>
                    <w:rPr>
                      <w:rFonts w:ascii="Times New Roman" w:hAnsi="Times New Roman" w:cs="Times New Roman"/>
                      <w:sz w:val="28"/>
                      <w:szCs w:val="28"/>
                    </w:rPr>
                  </w:pPr>
                </w:p>
              </w:tc>
            </w:tr>
            <w:tr w:rsidR="00FE60F3" w:rsidRPr="00F635A4" w:rsidTr="00FE60F3">
              <w:trPr>
                <w:gridAfter w:val="2"/>
                <w:wAfter w:w="1155" w:type="dxa"/>
                <w:trHeight w:val="90"/>
              </w:trPr>
              <w:tc>
                <w:tcPr>
                  <w:tcW w:w="8113" w:type="dxa"/>
                  <w:gridSpan w:val="3"/>
                  <w:tcBorders>
                    <w:top w:val="single" w:sz="4" w:space="0" w:color="auto"/>
                    <w:right w:val="single" w:sz="4" w:space="0" w:color="auto"/>
                  </w:tcBorders>
                </w:tcPr>
                <w:p w:rsidR="00FE60F3" w:rsidRPr="00F635A4" w:rsidRDefault="00FE60F3" w:rsidP="00F635A4">
                  <w:pPr>
                    <w:spacing w:after="0"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Дата сдачи отчета </w:t>
                  </w:r>
                </w:p>
              </w:tc>
            </w:tr>
          </w:tbl>
          <w:p w:rsidR="00FE60F3" w:rsidRPr="00F635A4" w:rsidRDefault="00FE60F3" w:rsidP="00F635A4">
            <w:pPr>
              <w:jc w:val="both"/>
              <w:rPr>
                <w:rFonts w:ascii="Times New Roman" w:hAnsi="Times New Roman" w:cs="Times New Roman"/>
                <w:sz w:val="28"/>
                <w:szCs w:val="28"/>
              </w:rPr>
            </w:pPr>
          </w:p>
        </w:tc>
      </w:tr>
    </w:tbl>
    <w:p w:rsidR="00430499" w:rsidRPr="00F635A4" w:rsidRDefault="00430499"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Pr="00F635A4" w:rsidRDefault="00FE60F3" w:rsidP="00F635A4">
      <w:pPr>
        <w:spacing w:line="240" w:lineRule="auto"/>
        <w:jc w:val="center"/>
        <w:rPr>
          <w:rFonts w:ascii="Times New Roman" w:hAnsi="Times New Roman" w:cs="Times New Roman"/>
          <w:b/>
          <w:bCs/>
          <w:sz w:val="28"/>
          <w:szCs w:val="28"/>
        </w:rPr>
      </w:pPr>
    </w:p>
    <w:p w:rsidR="00FE60F3" w:rsidRDefault="00FE60F3" w:rsidP="00F635A4">
      <w:pPr>
        <w:spacing w:line="240" w:lineRule="auto"/>
        <w:rPr>
          <w:rFonts w:ascii="Times New Roman" w:hAnsi="Times New Roman" w:cs="Times New Roman"/>
          <w:b/>
          <w:bCs/>
          <w:sz w:val="28"/>
          <w:szCs w:val="28"/>
        </w:rPr>
      </w:pPr>
    </w:p>
    <w:p w:rsidR="00F635A4" w:rsidRDefault="00F635A4" w:rsidP="00F635A4">
      <w:pPr>
        <w:spacing w:line="240" w:lineRule="auto"/>
        <w:rPr>
          <w:rFonts w:ascii="Times New Roman" w:hAnsi="Times New Roman" w:cs="Times New Roman"/>
          <w:b/>
          <w:bCs/>
          <w:sz w:val="28"/>
          <w:szCs w:val="28"/>
        </w:rPr>
      </w:pPr>
    </w:p>
    <w:p w:rsidR="00F635A4" w:rsidRDefault="00F635A4" w:rsidP="00F635A4">
      <w:pPr>
        <w:spacing w:line="240" w:lineRule="auto"/>
        <w:rPr>
          <w:rFonts w:ascii="Times New Roman" w:hAnsi="Times New Roman" w:cs="Times New Roman"/>
          <w:b/>
          <w:bCs/>
          <w:sz w:val="28"/>
          <w:szCs w:val="28"/>
        </w:rPr>
      </w:pPr>
    </w:p>
    <w:p w:rsidR="00F635A4" w:rsidRDefault="00F635A4" w:rsidP="00F635A4">
      <w:pPr>
        <w:spacing w:line="240" w:lineRule="auto"/>
        <w:rPr>
          <w:rFonts w:ascii="Times New Roman" w:hAnsi="Times New Roman" w:cs="Times New Roman"/>
          <w:b/>
          <w:bCs/>
          <w:sz w:val="28"/>
          <w:szCs w:val="28"/>
        </w:rPr>
      </w:pPr>
    </w:p>
    <w:p w:rsidR="00F635A4" w:rsidRDefault="00F635A4" w:rsidP="00F635A4">
      <w:pPr>
        <w:spacing w:line="240" w:lineRule="auto"/>
        <w:rPr>
          <w:rFonts w:ascii="Times New Roman" w:hAnsi="Times New Roman" w:cs="Times New Roman"/>
          <w:b/>
          <w:bCs/>
          <w:sz w:val="28"/>
          <w:szCs w:val="28"/>
        </w:rPr>
      </w:pPr>
    </w:p>
    <w:p w:rsidR="00F635A4" w:rsidRPr="00F635A4" w:rsidRDefault="00F635A4" w:rsidP="00F635A4">
      <w:pPr>
        <w:spacing w:line="240" w:lineRule="auto"/>
        <w:rPr>
          <w:rFonts w:ascii="Times New Roman" w:hAnsi="Times New Roman" w:cs="Times New Roman"/>
          <w:b/>
          <w:bCs/>
          <w:sz w:val="28"/>
          <w:szCs w:val="28"/>
        </w:rPr>
      </w:pPr>
    </w:p>
    <w:p w:rsidR="009B2007" w:rsidRPr="00F635A4" w:rsidRDefault="009B2007" w:rsidP="00F635A4">
      <w:pPr>
        <w:spacing w:after="0" w:line="240" w:lineRule="auto"/>
        <w:jc w:val="right"/>
        <w:rPr>
          <w:rFonts w:ascii="Times New Roman" w:eastAsia="Calibri" w:hAnsi="Times New Roman" w:cs="Times New Roman"/>
          <w:b/>
          <w:sz w:val="28"/>
          <w:szCs w:val="28"/>
        </w:rPr>
      </w:pPr>
      <w:r w:rsidRPr="00F635A4">
        <w:rPr>
          <w:rFonts w:ascii="Times New Roman" w:eastAsia="Calibri" w:hAnsi="Times New Roman" w:cs="Times New Roman"/>
          <w:b/>
          <w:bCs/>
          <w:i/>
          <w:iCs/>
          <w:sz w:val="28"/>
          <w:szCs w:val="28"/>
        </w:rPr>
        <w:lastRenderedPageBreak/>
        <w:t>Приложение 5</w:t>
      </w:r>
    </w:p>
    <w:p w:rsidR="009B2007" w:rsidRPr="00F635A4" w:rsidRDefault="009B2007" w:rsidP="00F635A4">
      <w:pPr>
        <w:spacing w:after="0" w:line="240" w:lineRule="auto"/>
        <w:jc w:val="center"/>
        <w:rPr>
          <w:rFonts w:ascii="Times New Roman" w:eastAsia="Calibri" w:hAnsi="Times New Roman" w:cs="Times New Roman"/>
          <w:b/>
          <w:sz w:val="28"/>
          <w:szCs w:val="28"/>
        </w:rPr>
      </w:pPr>
      <w:r w:rsidRPr="00F635A4">
        <w:rPr>
          <w:rFonts w:ascii="Times New Roman" w:eastAsia="Calibri" w:hAnsi="Times New Roman" w:cs="Times New Roman"/>
          <w:b/>
          <w:sz w:val="28"/>
          <w:szCs w:val="28"/>
        </w:rPr>
        <w:t>Примирительный договор</w:t>
      </w:r>
    </w:p>
    <w:p w:rsidR="009B2007" w:rsidRPr="00F635A4" w:rsidRDefault="009B2007" w:rsidP="00F635A4">
      <w:pPr>
        <w:spacing w:after="0" w:line="240" w:lineRule="auto"/>
        <w:jc w:val="center"/>
        <w:rPr>
          <w:rFonts w:ascii="Times New Roman" w:eastAsia="Calibri" w:hAnsi="Times New Roman" w:cs="Times New Roman"/>
          <w:b/>
          <w:sz w:val="28"/>
          <w:szCs w:val="28"/>
        </w:rPr>
      </w:pPr>
    </w:p>
    <w:p w:rsidR="009B2007" w:rsidRPr="00F635A4" w:rsidRDefault="009B2007" w:rsidP="00F635A4">
      <w:pPr>
        <w:spacing w:after="0" w:line="240" w:lineRule="auto"/>
        <w:jc w:val="both"/>
        <w:rPr>
          <w:rFonts w:ascii="Times New Roman" w:eastAsia="Calibri" w:hAnsi="Times New Roman" w:cs="Times New Roman"/>
          <w:sz w:val="28"/>
          <w:szCs w:val="28"/>
        </w:rPr>
      </w:pPr>
      <w:r w:rsidRPr="00F635A4">
        <w:rPr>
          <w:rFonts w:ascii="Times New Roman" w:eastAsia="Calibri" w:hAnsi="Times New Roman" w:cs="Times New Roman"/>
          <w:sz w:val="28"/>
          <w:szCs w:val="28"/>
        </w:rPr>
        <w:t>Участники восстановительной программы (медиации, круга, сообщества, школьной конференции, семейной конференции) в лице:</w:t>
      </w:r>
    </w:p>
    <w:p w:rsidR="009B2007" w:rsidRPr="00F635A4" w:rsidRDefault="009B2007" w:rsidP="00F635A4">
      <w:pPr>
        <w:spacing w:after="0" w:line="240" w:lineRule="auto"/>
        <w:rPr>
          <w:rFonts w:ascii="Times New Roman" w:eastAsia="Calibri" w:hAnsi="Times New Roman" w:cs="Times New Roman"/>
          <w:sz w:val="28"/>
          <w:szCs w:val="28"/>
        </w:rPr>
      </w:pPr>
      <w:r w:rsidRPr="00F635A4">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2007" w:rsidRPr="00F635A4" w:rsidRDefault="009B2007" w:rsidP="00F635A4">
      <w:pPr>
        <w:spacing w:after="0" w:line="240" w:lineRule="auto"/>
        <w:jc w:val="both"/>
        <w:rPr>
          <w:rFonts w:ascii="Times New Roman" w:eastAsia="Calibri" w:hAnsi="Times New Roman" w:cs="Times New Roman"/>
          <w:sz w:val="28"/>
          <w:szCs w:val="28"/>
        </w:rPr>
      </w:pPr>
      <w:r w:rsidRPr="00F635A4">
        <w:rPr>
          <w:rFonts w:ascii="Times New Roman" w:eastAsia="Calibri" w:hAnsi="Times New Roman" w:cs="Times New Roman"/>
          <w:sz w:val="28"/>
          <w:szCs w:val="28"/>
        </w:rPr>
        <w:t>провели личную встречу, на которой обсудили ситуацию, состоящую в том, что</w:t>
      </w:r>
    </w:p>
    <w:p w:rsidR="009B2007" w:rsidRPr="00F635A4" w:rsidRDefault="009B2007" w:rsidP="00F635A4">
      <w:pPr>
        <w:spacing w:after="0" w:line="240" w:lineRule="auto"/>
        <w:rPr>
          <w:rFonts w:ascii="Times New Roman" w:eastAsia="Calibri" w:hAnsi="Times New Roman" w:cs="Times New Roman"/>
          <w:sz w:val="28"/>
          <w:szCs w:val="28"/>
        </w:rPr>
      </w:pPr>
      <w:r w:rsidRPr="00F635A4">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2007" w:rsidRPr="00F635A4" w:rsidRDefault="009B2007" w:rsidP="00F635A4">
      <w:pPr>
        <w:spacing w:after="0" w:line="240" w:lineRule="auto"/>
        <w:jc w:val="both"/>
        <w:rPr>
          <w:rFonts w:ascii="Times New Roman" w:eastAsia="Calibri" w:hAnsi="Times New Roman" w:cs="Times New Roman"/>
          <w:sz w:val="28"/>
          <w:szCs w:val="28"/>
        </w:rPr>
      </w:pPr>
      <w:r w:rsidRPr="00F635A4">
        <w:rPr>
          <w:rFonts w:ascii="Times New Roman" w:eastAsia="Calibri" w:hAnsi="Times New Roman" w:cs="Times New Roman"/>
          <w:sz w:val="28"/>
          <w:szCs w:val="28"/>
        </w:rPr>
        <w:t>и пришли к следующим выводам (договоренностям):</w:t>
      </w:r>
    </w:p>
    <w:p w:rsidR="009B2007" w:rsidRPr="00F635A4" w:rsidRDefault="009B2007" w:rsidP="00F635A4">
      <w:pPr>
        <w:spacing w:after="0" w:line="240" w:lineRule="auto"/>
        <w:rPr>
          <w:rFonts w:ascii="Times New Roman" w:eastAsia="Calibri" w:hAnsi="Times New Roman" w:cs="Times New Roman"/>
          <w:sz w:val="28"/>
          <w:szCs w:val="28"/>
        </w:rPr>
      </w:pPr>
      <w:r w:rsidRPr="00F635A4">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2007" w:rsidRPr="00F635A4" w:rsidRDefault="009B2007" w:rsidP="00F635A4">
      <w:pPr>
        <w:spacing w:after="0" w:line="240" w:lineRule="auto"/>
        <w:jc w:val="both"/>
        <w:rPr>
          <w:rFonts w:ascii="Times New Roman" w:eastAsia="Calibri" w:hAnsi="Times New Roman" w:cs="Times New Roman"/>
          <w:sz w:val="28"/>
          <w:szCs w:val="28"/>
        </w:rPr>
      </w:pPr>
      <w:r w:rsidRPr="00F635A4">
        <w:rPr>
          <w:rFonts w:ascii="Times New Roman" w:eastAsia="Calibri" w:hAnsi="Times New Roman" w:cs="Times New Roman"/>
          <w:sz w:val="28"/>
          <w:szCs w:val="28"/>
        </w:rPr>
        <w:tab/>
        <w:t>Проверять выполнение условий договора и уведомлять медиаторов об их успешном завершении будет</w:t>
      </w:r>
    </w:p>
    <w:p w:rsidR="009B2007" w:rsidRPr="00F635A4" w:rsidRDefault="009B2007" w:rsidP="00F635A4">
      <w:pPr>
        <w:spacing w:after="0" w:line="240" w:lineRule="auto"/>
        <w:rPr>
          <w:rFonts w:ascii="Times New Roman" w:eastAsia="Calibri" w:hAnsi="Times New Roman" w:cs="Times New Roman"/>
          <w:sz w:val="28"/>
          <w:szCs w:val="28"/>
        </w:rPr>
      </w:pPr>
      <w:r w:rsidRPr="00F635A4">
        <w:rPr>
          <w:rFonts w:ascii="Times New Roman" w:eastAsia="Calibri" w:hAnsi="Times New Roman" w:cs="Times New Roman"/>
          <w:sz w:val="28"/>
          <w:szCs w:val="28"/>
        </w:rPr>
        <w:t>____________________________________________________________________________________________________________________________________</w:t>
      </w:r>
    </w:p>
    <w:p w:rsidR="009B2007" w:rsidRPr="00F635A4" w:rsidRDefault="009B2007" w:rsidP="00F635A4">
      <w:pPr>
        <w:spacing w:after="0" w:line="240" w:lineRule="auto"/>
        <w:jc w:val="both"/>
        <w:rPr>
          <w:rFonts w:ascii="Times New Roman" w:eastAsia="Calibri" w:hAnsi="Times New Roman" w:cs="Times New Roman"/>
          <w:sz w:val="28"/>
          <w:szCs w:val="28"/>
        </w:rPr>
      </w:pPr>
      <w:r w:rsidRPr="00F635A4">
        <w:rPr>
          <w:rFonts w:ascii="Times New Roman" w:eastAsia="Calibri" w:hAnsi="Times New Roman" w:cs="Times New Roman"/>
          <w:sz w:val="28"/>
          <w:szCs w:val="28"/>
        </w:rPr>
        <w:tab/>
        <w:t>Встреча для аналитической беседы состоится (место, дата, время)</w:t>
      </w:r>
    </w:p>
    <w:p w:rsidR="009B2007" w:rsidRPr="00F635A4" w:rsidRDefault="009B2007" w:rsidP="00F635A4">
      <w:pPr>
        <w:spacing w:after="0" w:line="240" w:lineRule="auto"/>
        <w:rPr>
          <w:rFonts w:ascii="Times New Roman" w:eastAsia="Calibri" w:hAnsi="Times New Roman" w:cs="Times New Roman"/>
          <w:sz w:val="28"/>
          <w:szCs w:val="28"/>
        </w:rPr>
      </w:pPr>
      <w:r w:rsidRPr="00F635A4">
        <w:rPr>
          <w:rFonts w:ascii="Times New Roman" w:eastAsia="Calibri" w:hAnsi="Times New Roman" w:cs="Times New Roman"/>
          <w:sz w:val="28"/>
          <w:szCs w:val="28"/>
        </w:rPr>
        <w:t>__________________________________________________________________</w:t>
      </w:r>
    </w:p>
    <w:p w:rsidR="009B2007" w:rsidRPr="00F635A4" w:rsidRDefault="009B2007" w:rsidP="00F635A4">
      <w:pPr>
        <w:spacing w:after="0" w:line="240" w:lineRule="auto"/>
        <w:jc w:val="both"/>
        <w:rPr>
          <w:rFonts w:ascii="Times New Roman" w:eastAsia="Calibri" w:hAnsi="Times New Roman" w:cs="Times New Roman"/>
          <w:sz w:val="28"/>
          <w:szCs w:val="28"/>
        </w:rPr>
      </w:pPr>
      <w:r w:rsidRPr="00F635A4">
        <w:rPr>
          <w:rFonts w:ascii="Times New Roman" w:eastAsia="Calibri" w:hAnsi="Times New Roman" w:cs="Times New Roman"/>
          <w:sz w:val="28"/>
          <w:szCs w:val="28"/>
        </w:rPr>
        <w:tab/>
        <w:t>Чтобы в дальнейшем подобное не повторилось, мы договорились сделать следующее:</w:t>
      </w:r>
    </w:p>
    <w:p w:rsidR="009B2007" w:rsidRPr="00F635A4" w:rsidRDefault="009B2007" w:rsidP="00F635A4">
      <w:pPr>
        <w:spacing w:after="0" w:line="240" w:lineRule="auto"/>
        <w:rPr>
          <w:rFonts w:ascii="Times New Roman" w:eastAsia="Calibri" w:hAnsi="Times New Roman" w:cs="Times New Roman"/>
          <w:sz w:val="28"/>
          <w:szCs w:val="28"/>
        </w:rPr>
      </w:pPr>
      <w:r w:rsidRPr="00F635A4">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2007" w:rsidRPr="00F635A4" w:rsidRDefault="009B2007" w:rsidP="00F635A4">
      <w:pPr>
        <w:numPr>
          <w:ilvl w:val="0"/>
          <w:numId w:val="9"/>
        </w:numPr>
        <w:spacing w:after="0" w:line="240" w:lineRule="auto"/>
        <w:contextualSpacing/>
        <w:jc w:val="both"/>
        <w:rPr>
          <w:rFonts w:ascii="Times New Roman" w:eastAsia="Calibri" w:hAnsi="Times New Roman" w:cs="Times New Roman"/>
          <w:sz w:val="28"/>
          <w:szCs w:val="28"/>
        </w:rPr>
      </w:pPr>
      <w:r w:rsidRPr="00F635A4">
        <w:rPr>
          <w:rFonts w:ascii="Times New Roman" w:eastAsia="Calibri" w:hAnsi="Times New Roman" w:cs="Times New Roman"/>
          <w:sz w:val="28"/>
          <w:szCs w:val="28"/>
        </w:rPr>
        <w:t xml:space="preserve">Мы понимаем, что копия данного договора может быть передана администрации и </w:t>
      </w:r>
      <w:proofErr w:type="gramStart"/>
      <w:r w:rsidRPr="00F635A4">
        <w:rPr>
          <w:rFonts w:ascii="Times New Roman" w:eastAsia="Calibri" w:hAnsi="Times New Roman" w:cs="Times New Roman"/>
          <w:sz w:val="28"/>
          <w:szCs w:val="28"/>
        </w:rPr>
        <w:t>другим</w:t>
      </w:r>
      <w:proofErr w:type="gramEnd"/>
      <w:r w:rsidRPr="00F635A4">
        <w:rPr>
          <w:rFonts w:ascii="Times New Roman" w:eastAsia="Calibri" w:hAnsi="Times New Roman" w:cs="Times New Roman"/>
          <w:sz w:val="28"/>
          <w:szCs w:val="28"/>
        </w:rPr>
        <w:t xml:space="preserve"> заинтересованным в решении лицам. </w:t>
      </w:r>
      <w:proofErr w:type="spellStart"/>
      <w:r w:rsidRPr="00F635A4">
        <w:rPr>
          <w:rFonts w:ascii="Times New Roman" w:eastAsia="Calibri" w:hAnsi="Times New Roman" w:cs="Times New Roman"/>
          <w:sz w:val="28"/>
          <w:szCs w:val="28"/>
        </w:rPr>
        <w:t>Обсуждавшееся</w:t>
      </w:r>
      <w:proofErr w:type="spellEnd"/>
      <w:r w:rsidRPr="00F635A4">
        <w:rPr>
          <w:rFonts w:ascii="Times New Roman" w:eastAsia="Calibri" w:hAnsi="Times New Roman" w:cs="Times New Roman"/>
          <w:sz w:val="28"/>
          <w:szCs w:val="28"/>
        </w:rPr>
        <w:t xml:space="preserve">  на примирительной встрече медиатор никому сообщать не будет.</w:t>
      </w:r>
    </w:p>
    <w:p w:rsidR="009B2007" w:rsidRPr="00F635A4" w:rsidRDefault="009B2007" w:rsidP="00F635A4">
      <w:pPr>
        <w:numPr>
          <w:ilvl w:val="0"/>
          <w:numId w:val="9"/>
        </w:numPr>
        <w:spacing w:after="0" w:line="240" w:lineRule="auto"/>
        <w:contextualSpacing/>
        <w:jc w:val="both"/>
        <w:rPr>
          <w:rFonts w:ascii="Times New Roman" w:eastAsia="Calibri" w:hAnsi="Times New Roman" w:cs="Times New Roman"/>
          <w:sz w:val="28"/>
          <w:szCs w:val="28"/>
        </w:rPr>
      </w:pPr>
      <w:r w:rsidRPr="00F635A4">
        <w:rPr>
          <w:rFonts w:ascii="Times New Roman" w:eastAsia="Calibri" w:hAnsi="Times New Roman" w:cs="Times New Roman"/>
          <w:sz w:val="28"/>
          <w:szCs w:val="28"/>
        </w:rPr>
        <w:t>Если это соглашение не будет выполнено, а у нас останутся проблемы, мы согласны вернуться на медиацию.</w:t>
      </w:r>
    </w:p>
    <w:p w:rsidR="009B2007" w:rsidRPr="00F635A4" w:rsidRDefault="009B2007" w:rsidP="00F635A4">
      <w:pPr>
        <w:spacing w:after="0" w:line="240" w:lineRule="auto"/>
        <w:jc w:val="both"/>
        <w:rPr>
          <w:rFonts w:ascii="Times New Roman" w:eastAsia="Calibri" w:hAnsi="Times New Roman" w:cs="Times New Roman"/>
          <w:sz w:val="28"/>
          <w:szCs w:val="28"/>
        </w:rPr>
      </w:pPr>
      <w:r w:rsidRPr="00F635A4">
        <w:rPr>
          <w:rFonts w:ascii="Times New Roman" w:eastAsia="Calibri" w:hAnsi="Times New Roman" w:cs="Times New Roman"/>
          <w:sz w:val="28"/>
          <w:szCs w:val="28"/>
        </w:rPr>
        <w:t>Фамилии, имена и подписи участников встречи</w:t>
      </w:r>
    </w:p>
    <w:p w:rsidR="009B2007" w:rsidRPr="00F635A4" w:rsidRDefault="009B2007" w:rsidP="00F635A4">
      <w:pPr>
        <w:spacing w:after="0" w:line="240" w:lineRule="auto"/>
        <w:rPr>
          <w:rFonts w:ascii="Times New Roman" w:eastAsia="Calibri" w:hAnsi="Times New Roman" w:cs="Times New Roman"/>
          <w:sz w:val="28"/>
          <w:szCs w:val="28"/>
        </w:rPr>
      </w:pPr>
      <w:r w:rsidRPr="00F635A4">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rsidR="009B2007" w:rsidRPr="00F635A4" w:rsidRDefault="009B2007" w:rsidP="00F635A4">
      <w:pPr>
        <w:spacing w:after="0" w:line="240" w:lineRule="auto"/>
        <w:rPr>
          <w:rFonts w:ascii="Times New Roman" w:eastAsia="Calibri" w:hAnsi="Times New Roman" w:cs="Times New Roman"/>
          <w:sz w:val="28"/>
          <w:szCs w:val="28"/>
        </w:rPr>
      </w:pPr>
    </w:p>
    <w:p w:rsidR="009B2007" w:rsidRPr="00F635A4" w:rsidRDefault="009B2007" w:rsidP="00F635A4">
      <w:pPr>
        <w:spacing w:after="0" w:line="240" w:lineRule="auto"/>
        <w:rPr>
          <w:rFonts w:ascii="Times New Roman" w:eastAsia="Calibri" w:hAnsi="Times New Roman" w:cs="Times New Roman"/>
          <w:sz w:val="28"/>
          <w:szCs w:val="28"/>
        </w:rPr>
      </w:pPr>
      <w:r w:rsidRPr="00F635A4">
        <w:rPr>
          <w:rFonts w:ascii="Times New Roman" w:eastAsia="Calibri" w:hAnsi="Times New Roman" w:cs="Times New Roman"/>
          <w:sz w:val="28"/>
          <w:szCs w:val="28"/>
        </w:rPr>
        <w:t>Дата</w:t>
      </w:r>
    </w:p>
    <w:p w:rsidR="00FE60F3" w:rsidRPr="00F635A4" w:rsidRDefault="009B2007" w:rsidP="00F635A4">
      <w:pPr>
        <w:pStyle w:val="Default"/>
        <w:jc w:val="right"/>
        <w:rPr>
          <w:b/>
          <w:bCs/>
          <w:i/>
          <w:iCs/>
          <w:sz w:val="28"/>
          <w:szCs w:val="28"/>
        </w:rPr>
      </w:pPr>
      <w:r w:rsidRPr="00F635A4">
        <w:rPr>
          <w:b/>
          <w:bCs/>
          <w:i/>
          <w:iCs/>
          <w:sz w:val="28"/>
          <w:szCs w:val="28"/>
        </w:rPr>
        <w:lastRenderedPageBreak/>
        <w:t>Приложение 6</w:t>
      </w:r>
    </w:p>
    <w:p w:rsidR="009B2007" w:rsidRPr="00F635A4" w:rsidRDefault="009B2007" w:rsidP="00F635A4">
      <w:pPr>
        <w:pStyle w:val="Default"/>
        <w:jc w:val="center"/>
        <w:rPr>
          <w:b/>
          <w:bCs/>
          <w:iCs/>
          <w:sz w:val="28"/>
          <w:szCs w:val="28"/>
        </w:rPr>
      </w:pPr>
      <w:r w:rsidRPr="00F635A4">
        <w:rPr>
          <w:b/>
          <w:bCs/>
          <w:iCs/>
          <w:sz w:val="28"/>
          <w:szCs w:val="28"/>
        </w:rPr>
        <w:t>Журнал регистрации случаев (конфликтов)</w:t>
      </w:r>
    </w:p>
    <w:p w:rsidR="009B2007" w:rsidRPr="00F635A4" w:rsidRDefault="009B2007" w:rsidP="00F635A4">
      <w:pPr>
        <w:pStyle w:val="Default"/>
        <w:rPr>
          <w:b/>
          <w:bCs/>
          <w:i/>
          <w:iCs/>
          <w:sz w:val="28"/>
          <w:szCs w:val="28"/>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2409"/>
        <w:gridCol w:w="5387"/>
      </w:tblGrid>
      <w:tr w:rsidR="009B2007" w:rsidRPr="00F635A4" w:rsidTr="003A6119">
        <w:trPr>
          <w:cantSplit/>
          <w:trHeight w:val="640"/>
        </w:trPr>
        <w:tc>
          <w:tcPr>
            <w:tcW w:w="4820" w:type="dxa"/>
            <w:gridSpan w:val="2"/>
            <w:vMerge w:val="restart"/>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Дата, участники конфликта</w:t>
            </w:r>
          </w:p>
        </w:tc>
        <w:tc>
          <w:tcPr>
            <w:tcW w:w="5387" w:type="dxa"/>
            <w:vMerge w:val="restart"/>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b/>
                <w:sz w:val="28"/>
                <w:szCs w:val="28"/>
              </w:rPr>
            </w:pPr>
          </w:p>
        </w:tc>
      </w:tr>
      <w:tr w:rsidR="009B2007" w:rsidRPr="00F635A4" w:rsidTr="003A6119">
        <w:trPr>
          <w:cantSplit/>
          <w:trHeight w:val="691"/>
        </w:trPr>
        <w:tc>
          <w:tcPr>
            <w:tcW w:w="4820" w:type="dxa"/>
            <w:gridSpan w:val="2"/>
            <w:vMerge/>
            <w:tcBorders>
              <w:top w:val="single" w:sz="4" w:space="0" w:color="auto"/>
              <w:left w:val="single" w:sz="4" w:space="0" w:color="auto"/>
              <w:bottom w:val="single" w:sz="4" w:space="0" w:color="auto"/>
              <w:right w:val="single" w:sz="4" w:space="0" w:color="auto"/>
            </w:tcBorders>
            <w:vAlign w:val="center"/>
          </w:tcPr>
          <w:p w:rsidR="009B2007" w:rsidRPr="00F635A4" w:rsidRDefault="009B2007" w:rsidP="00F635A4">
            <w:pPr>
              <w:spacing w:after="0" w:line="240" w:lineRule="auto"/>
              <w:rPr>
                <w:rFonts w:ascii="Times New Roman" w:hAnsi="Times New Roman" w:cs="Times New Roman"/>
                <w:sz w:val="28"/>
                <w:szCs w:val="28"/>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9B2007" w:rsidRPr="00F635A4" w:rsidRDefault="009B2007" w:rsidP="00F635A4">
            <w:pPr>
              <w:spacing w:after="0" w:line="240" w:lineRule="auto"/>
              <w:rPr>
                <w:rFonts w:ascii="Times New Roman" w:hAnsi="Times New Roman" w:cs="Times New Roman"/>
                <w:b/>
                <w:sz w:val="28"/>
                <w:szCs w:val="28"/>
              </w:rPr>
            </w:pPr>
          </w:p>
        </w:tc>
      </w:tr>
      <w:tr w:rsidR="009B2007" w:rsidRPr="00F635A4" w:rsidTr="003A6119">
        <w:trPr>
          <w:trHeight w:val="1282"/>
        </w:trPr>
        <w:tc>
          <w:tcPr>
            <w:tcW w:w="4820" w:type="dxa"/>
            <w:gridSpan w:val="2"/>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Суть конфликта, кто передал</w:t>
            </w:r>
          </w:p>
        </w:tc>
        <w:tc>
          <w:tcPr>
            <w:tcW w:w="5387"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b/>
                <w:sz w:val="28"/>
                <w:szCs w:val="28"/>
              </w:rPr>
            </w:pPr>
          </w:p>
        </w:tc>
      </w:tr>
      <w:tr w:rsidR="009B2007" w:rsidRPr="00F635A4" w:rsidTr="003A6119">
        <w:trPr>
          <w:trHeight w:val="422"/>
        </w:trPr>
        <w:tc>
          <w:tcPr>
            <w:tcW w:w="2411" w:type="dxa"/>
            <w:vMerge w:val="restart"/>
            <w:tcBorders>
              <w:top w:val="single" w:sz="4" w:space="0" w:color="auto"/>
              <w:left w:val="single" w:sz="4" w:space="0" w:color="auto"/>
              <w:bottom w:val="single" w:sz="4" w:space="0" w:color="auto"/>
              <w:right w:val="single" w:sz="4" w:space="0" w:color="auto"/>
            </w:tcBorders>
            <w:textDirection w:val="btLr"/>
          </w:tcPr>
          <w:p w:rsidR="009B2007" w:rsidRPr="00F635A4" w:rsidRDefault="009B2007" w:rsidP="00F635A4">
            <w:pPr>
              <w:spacing w:after="0" w:line="240" w:lineRule="auto"/>
              <w:ind w:left="113" w:right="113"/>
              <w:jc w:val="center"/>
              <w:rPr>
                <w:rFonts w:ascii="Times New Roman" w:hAnsi="Times New Roman" w:cs="Times New Roman"/>
                <w:sz w:val="28"/>
                <w:szCs w:val="28"/>
              </w:rPr>
            </w:pPr>
            <w:r w:rsidRPr="00F635A4">
              <w:rPr>
                <w:rFonts w:ascii="Times New Roman" w:hAnsi="Times New Roman" w:cs="Times New Roman"/>
                <w:sz w:val="28"/>
                <w:szCs w:val="28"/>
              </w:rPr>
              <w:t>Участники встречи</w:t>
            </w:r>
          </w:p>
        </w:tc>
        <w:tc>
          <w:tcPr>
            <w:tcW w:w="2409"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ind w:left="113" w:right="113"/>
              <w:jc w:val="center"/>
              <w:rPr>
                <w:rFonts w:ascii="Times New Roman" w:hAnsi="Times New Roman" w:cs="Times New Roman"/>
                <w:sz w:val="28"/>
                <w:szCs w:val="28"/>
              </w:rPr>
            </w:pPr>
            <w:r w:rsidRPr="00F635A4">
              <w:rPr>
                <w:rFonts w:ascii="Times New Roman" w:hAnsi="Times New Roman" w:cs="Times New Roman"/>
                <w:sz w:val="28"/>
                <w:szCs w:val="28"/>
              </w:rPr>
              <w:t>Пострадавший возраст</w:t>
            </w:r>
          </w:p>
          <w:p w:rsidR="009B2007" w:rsidRPr="00F635A4" w:rsidRDefault="009B2007" w:rsidP="00F635A4">
            <w:pPr>
              <w:spacing w:after="0" w:line="240" w:lineRule="auto"/>
              <w:jc w:val="center"/>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b/>
                <w:sz w:val="28"/>
                <w:szCs w:val="28"/>
              </w:rPr>
            </w:pPr>
          </w:p>
        </w:tc>
      </w:tr>
      <w:tr w:rsidR="009B2007" w:rsidRPr="00F635A4" w:rsidTr="003A6119">
        <w:trPr>
          <w:trHeight w:val="93"/>
        </w:trPr>
        <w:tc>
          <w:tcPr>
            <w:tcW w:w="2411" w:type="dxa"/>
            <w:vMerge/>
            <w:tcBorders>
              <w:top w:val="single" w:sz="4" w:space="0" w:color="auto"/>
              <w:left w:val="single" w:sz="4" w:space="0" w:color="auto"/>
              <w:bottom w:val="single" w:sz="4" w:space="0" w:color="auto"/>
              <w:right w:val="single" w:sz="4" w:space="0" w:color="auto"/>
            </w:tcBorders>
            <w:vAlign w:val="center"/>
          </w:tcPr>
          <w:p w:rsidR="009B2007" w:rsidRPr="00F635A4" w:rsidRDefault="009B2007" w:rsidP="00F635A4">
            <w:pPr>
              <w:spacing w:after="0" w:line="240" w:lineRule="auto"/>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Обидчик, возраст</w:t>
            </w:r>
          </w:p>
        </w:tc>
        <w:tc>
          <w:tcPr>
            <w:tcW w:w="5387"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b/>
                <w:sz w:val="28"/>
                <w:szCs w:val="28"/>
              </w:rPr>
            </w:pPr>
          </w:p>
        </w:tc>
      </w:tr>
      <w:tr w:rsidR="009B2007" w:rsidRPr="00F635A4" w:rsidTr="003A6119">
        <w:trPr>
          <w:trHeight w:val="421"/>
        </w:trPr>
        <w:tc>
          <w:tcPr>
            <w:tcW w:w="2411" w:type="dxa"/>
            <w:vMerge/>
            <w:tcBorders>
              <w:top w:val="single" w:sz="4" w:space="0" w:color="auto"/>
              <w:left w:val="single" w:sz="4" w:space="0" w:color="auto"/>
              <w:bottom w:val="single" w:sz="4" w:space="0" w:color="auto"/>
              <w:right w:val="single" w:sz="4" w:space="0" w:color="auto"/>
            </w:tcBorders>
            <w:vAlign w:val="center"/>
          </w:tcPr>
          <w:p w:rsidR="009B2007" w:rsidRPr="00F635A4" w:rsidRDefault="009B2007" w:rsidP="00F635A4">
            <w:pPr>
              <w:spacing w:after="0" w:line="240" w:lineRule="auto"/>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Ведущие (медиаторы)</w:t>
            </w:r>
          </w:p>
        </w:tc>
        <w:tc>
          <w:tcPr>
            <w:tcW w:w="5387"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b/>
                <w:sz w:val="28"/>
                <w:szCs w:val="28"/>
              </w:rPr>
            </w:pPr>
          </w:p>
        </w:tc>
      </w:tr>
      <w:tr w:rsidR="009B2007" w:rsidRPr="00F635A4" w:rsidTr="003A6119">
        <w:trPr>
          <w:trHeight w:val="93"/>
        </w:trPr>
        <w:tc>
          <w:tcPr>
            <w:tcW w:w="2411" w:type="dxa"/>
            <w:vMerge/>
            <w:tcBorders>
              <w:top w:val="single" w:sz="4" w:space="0" w:color="auto"/>
              <w:left w:val="single" w:sz="4" w:space="0" w:color="auto"/>
              <w:bottom w:val="single" w:sz="4" w:space="0" w:color="auto"/>
              <w:right w:val="single" w:sz="4" w:space="0" w:color="auto"/>
            </w:tcBorders>
            <w:vAlign w:val="center"/>
          </w:tcPr>
          <w:p w:rsidR="009B2007" w:rsidRPr="00F635A4" w:rsidRDefault="009B2007" w:rsidP="00F635A4">
            <w:pPr>
              <w:spacing w:after="0" w:line="240" w:lineRule="auto"/>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Другие участники (учитель, родитель, ученик)</w:t>
            </w:r>
          </w:p>
        </w:tc>
        <w:tc>
          <w:tcPr>
            <w:tcW w:w="5387"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b/>
                <w:sz w:val="28"/>
                <w:szCs w:val="28"/>
              </w:rPr>
            </w:pPr>
          </w:p>
        </w:tc>
      </w:tr>
      <w:tr w:rsidR="009B2007" w:rsidRPr="00F635A4" w:rsidTr="003A6119">
        <w:trPr>
          <w:trHeight w:val="755"/>
        </w:trPr>
        <w:tc>
          <w:tcPr>
            <w:tcW w:w="4820" w:type="dxa"/>
            <w:gridSpan w:val="2"/>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Какая проведена программа (или что удалось провести и почему не завершилось)</w:t>
            </w:r>
          </w:p>
        </w:tc>
        <w:tc>
          <w:tcPr>
            <w:tcW w:w="5387"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b/>
                <w:sz w:val="28"/>
                <w:szCs w:val="28"/>
              </w:rPr>
            </w:pPr>
          </w:p>
        </w:tc>
      </w:tr>
      <w:tr w:rsidR="009B2007" w:rsidRPr="00F635A4" w:rsidTr="003A6119">
        <w:trPr>
          <w:trHeight w:val="345"/>
        </w:trPr>
        <w:tc>
          <w:tcPr>
            <w:tcW w:w="2411" w:type="dxa"/>
            <w:vMerge w:val="restart"/>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Итог</w:t>
            </w:r>
          </w:p>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(относительно стандартов восстановительной медиации)</w:t>
            </w:r>
          </w:p>
        </w:tc>
        <w:tc>
          <w:tcPr>
            <w:tcW w:w="2409"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В чем ответственность обидчика</w:t>
            </w:r>
          </w:p>
        </w:tc>
        <w:tc>
          <w:tcPr>
            <w:tcW w:w="5387"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b/>
                <w:sz w:val="28"/>
                <w:szCs w:val="28"/>
              </w:rPr>
            </w:pPr>
          </w:p>
        </w:tc>
      </w:tr>
      <w:tr w:rsidR="009B2007" w:rsidRPr="00F635A4" w:rsidTr="003A6119">
        <w:trPr>
          <w:trHeight w:val="518"/>
        </w:trPr>
        <w:tc>
          <w:tcPr>
            <w:tcW w:w="2411" w:type="dxa"/>
            <w:vMerge/>
            <w:tcBorders>
              <w:top w:val="single" w:sz="4" w:space="0" w:color="auto"/>
              <w:left w:val="single" w:sz="4" w:space="0" w:color="auto"/>
              <w:bottom w:val="single" w:sz="4" w:space="0" w:color="auto"/>
              <w:right w:val="single" w:sz="4" w:space="0" w:color="auto"/>
            </w:tcBorders>
            <w:vAlign w:val="center"/>
          </w:tcPr>
          <w:p w:rsidR="009B2007" w:rsidRPr="00F635A4" w:rsidRDefault="009B2007" w:rsidP="00F635A4">
            <w:pPr>
              <w:spacing w:after="0" w:line="240" w:lineRule="auto"/>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В чем поддержка пострадавшего</w:t>
            </w:r>
          </w:p>
        </w:tc>
        <w:tc>
          <w:tcPr>
            <w:tcW w:w="5387"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b/>
                <w:sz w:val="28"/>
                <w:szCs w:val="28"/>
              </w:rPr>
            </w:pPr>
          </w:p>
        </w:tc>
      </w:tr>
      <w:tr w:rsidR="009B2007" w:rsidRPr="00F635A4" w:rsidTr="003A6119">
        <w:trPr>
          <w:trHeight w:val="345"/>
        </w:trPr>
        <w:tc>
          <w:tcPr>
            <w:tcW w:w="2411" w:type="dxa"/>
            <w:vMerge/>
            <w:tcBorders>
              <w:top w:val="single" w:sz="4" w:space="0" w:color="auto"/>
              <w:left w:val="single" w:sz="4" w:space="0" w:color="auto"/>
              <w:bottom w:val="single" w:sz="4" w:space="0" w:color="auto"/>
              <w:right w:val="single" w:sz="4" w:space="0" w:color="auto"/>
            </w:tcBorders>
            <w:vAlign w:val="center"/>
          </w:tcPr>
          <w:p w:rsidR="009B2007" w:rsidRPr="00F635A4" w:rsidRDefault="009B2007" w:rsidP="00F635A4">
            <w:pPr>
              <w:spacing w:after="0" w:line="240" w:lineRule="auto"/>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Как изменились их отношения</w:t>
            </w:r>
          </w:p>
        </w:tc>
        <w:tc>
          <w:tcPr>
            <w:tcW w:w="5387"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b/>
                <w:sz w:val="28"/>
                <w:szCs w:val="28"/>
              </w:rPr>
            </w:pPr>
          </w:p>
        </w:tc>
      </w:tr>
      <w:tr w:rsidR="009B2007" w:rsidRPr="00F635A4" w:rsidTr="003A6119">
        <w:trPr>
          <w:trHeight w:val="516"/>
        </w:trPr>
        <w:tc>
          <w:tcPr>
            <w:tcW w:w="2411" w:type="dxa"/>
            <w:vMerge/>
            <w:tcBorders>
              <w:top w:val="single" w:sz="4" w:space="0" w:color="auto"/>
              <w:left w:val="single" w:sz="4" w:space="0" w:color="auto"/>
              <w:bottom w:val="single" w:sz="4" w:space="0" w:color="auto"/>
              <w:right w:val="single" w:sz="4" w:space="0" w:color="auto"/>
            </w:tcBorders>
            <w:vAlign w:val="center"/>
          </w:tcPr>
          <w:p w:rsidR="009B2007" w:rsidRPr="00F635A4" w:rsidRDefault="009B2007" w:rsidP="00F635A4">
            <w:pPr>
              <w:spacing w:after="0" w:line="240" w:lineRule="auto"/>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В чем суть договора</w:t>
            </w:r>
          </w:p>
        </w:tc>
        <w:tc>
          <w:tcPr>
            <w:tcW w:w="5387"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b/>
                <w:sz w:val="28"/>
                <w:szCs w:val="28"/>
              </w:rPr>
            </w:pPr>
          </w:p>
        </w:tc>
      </w:tr>
      <w:tr w:rsidR="009B2007" w:rsidRPr="00F635A4" w:rsidTr="003A6119">
        <w:trPr>
          <w:trHeight w:val="967"/>
        </w:trPr>
        <w:tc>
          <w:tcPr>
            <w:tcW w:w="2411"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r w:rsidRPr="00F635A4">
              <w:rPr>
                <w:rFonts w:ascii="Times New Roman" w:hAnsi="Times New Roman" w:cs="Times New Roman"/>
                <w:sz w:val="28"/>
                <w:szCs w:val="28"/>
              </w:rPr>
              <w:t>Реакция образовательной организации</w:t>
            </w:r>
          </w:p>
        </w:tc>
        <w:tc>
          <w:tcPr>
            <w:tcW w:w="2409"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jc w:val="center"/>
              <w:rPr>
                <w:rFonts w:ascii="Times New Roman" w:hAnsi="Times New Roman" w:cs="Times New Roman"/>
                <w:sz w:val="28"/>
                <w:szCs w:val="28"/>
              </w:rPr>
            </w:pPr>
          </w:p>
          <w:p w:rsidR="009B2007" w:rsidRPr="00F635A4" w:rsidRDefault="009B2007" w:rsidP="00F635A4">
            <w:pPr>
              <w:spacing w:after="0" w:line="240" w:lineRule="auto"/>
              <w:jc w:val="center"/>
              <w:rPr>
                <w:rFonts w:ascii="Times New Roman" w:hAnsi="Times New Roman" w:cs="Times New Roman"/>
                <w:sz w:val="28"/>
                <w:szCs w:val="28"/>
              </w:rPr>
            </w:pPr>
          </w:p>
          <w:p w:rsidR="009B2007" w:rsidRPr="00F635A4" w:rsidRDefault="009B2007" w:rsidP="00F635A4">
            <w:pPr>
              <w:spacing w:after="0" w:line="240" w:lineRule="auto"/>
              <w:jc w:val="center"/>
              <w:rPr>
                <w:rFonts w:ascii="Times New Roman" w:hAnsi="Times New Roman" w:cs="Times New Roman"/>
                <w:sz w:val="28"/>
                <w:szCs w:val="28"/>
              </w:rPr>
            </w:pPr>
          </w:p>
          <w:p w:rsidR="009B2007" w:rsidRPr="00F635A4" w:rsidRDefault="009B2007" w:rsidP="00F635A4">
            <w:pPr>
              <w:spacing w:after="0" w:line="240" w:lineRule="auto"/>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tcPr>
          <w:p w:rsidR="009B2007" w:rsidRPr="00F635A4" w:rsidRDefault="009B2007" w:rsidP="00F635A4">
            <w:pPr>
              <w:spacing w:after="0" w:line="240" w:lineRule="auto"/>
              <w:rPr>
                <w:rFonts w:ascii="Times New Roman" w:hAnsi="Times New Roman" w:cs="Times New Roman"/>
                <w:b/>
                <w:sz w:val="28"/>
                <w:szCs w:val="28"/>
              </w:rPr>
            </w:pPr>
          </w:p>
        </w:tc>
      </w:tr>
    </w:tbl>
    <w:p w:rsidR="009B2007" w:rsidRPr="00F635A4" w:rsidRDefault="009B2007" w:rsidP="00F635A4">
      <w:pPr>
        <w:spacing w:line="240" w:lineRule="auto"/>
        <w:rPr>
          <w:rFonts w:ascii="Times New Roman" w:hAnsi="Times New Roman" w:cs="Times New Roman"/>
          <w:sz w:val="28"/>
          <w:szCs w:val="28"/>
        </w:rPr>
      </w:pPr>
    </w:p>
    <w:p w:rsidR="009B2007" w:rsidRPr="00F635A4" w:rsidRDefault="009B2007" w:rsidP="00F635A4">
      <w:pPr>
        <w:pStyle w:val="Default"/>
        <w:rPr>
          <w:b/>
          <w:bCs/>
          <w:sz w:val="28"/>
          <w:szCs w:val="28"/>
        </w:rPr>
      </w:pPr>
    </w:p>
    <w:p w:rsidR="00635AE3" w:rsidRPr="00F635A4" w:rsidRDefault="00635AE3" w:rsidP="00F635A4">
      <w:pPr>
        <w:spacing w:line="240" w:lineRule="auto"/>
        <w:jc w:val="center"/>
        <w:rPr>
          <w:rFonts w:ascii="Times New Roman" w:hAnsi="Times New Roman" w:cs="Times New Roman"/>
          <w:sz w:val="28"/>
          <w:szCs w:val="28"/>
        </w:rPr>
      </w:pPr>
    </w:p>
    <w:p w:rsidR="003A6119" w:rsidRPr="00F635A4" w:rsidRDefault="003A6119" w:rsidP="00F635A4">
      <w:pPr>
        <w:spacing w:line="240" w:lineRule="auto"/>
        <w:jc w:val="center"/>
        <w:rPr>
          <w:rFonts w:ascii="Times New Roman" w:hAnsi="Times New Roman" w:cs="Times New Roman"/>
          <w:sz w:val="28"/>
          <w:szCs w:val="28"/>
        </w:rPr>
      </w:pPr>
    </w:p>
    <w:p w:rsidR="003A6119" w:rsidRPr="00F635A4" w:rsidRDefault="003A6119" w:rsidP="00F635A4">
      <w:pPr>
        <w:spacing w:line="240" w:lineRule="auto"/>
        <w:jc w:val="center"/>
        <w:rPr>
          <w:rFonts w:ascii="Times New Roman" w:hAnsi="Times New Roman" w:cs="Times New Roman"/>
          <w:sz w:val="28"/>
          <w:szCs w:val="28"/>
        </w:rPr>
      </w:pPr>
    </w:p>
    <w:p w:rsidR="003A6119" w:rsidRPr="00F635A4" w:rsidRDefault="003A6119" w:rsidP="00F635A4">
      <w:pPr>
        <w:spacing w:line="240" w:lineRule="auto"/>
        <w:jc w:val="center"/>
        <w:rPr>
          <w:rFonts w:ascii="Times New Roman" w:hAnsi="Times New Roman" w:cs="Times New Roman"/>
          <w:sz w:val="28"/>
          <w:szCs w:val="28"/>
        </w:rPr>
      </w:pPr>
    </w:p>
    <w:p w:rsidR="003A6119" w:rsidRPr="00F635A4" w:rsidRDefault="003A6119" w:rsidP="00F635A4">
      <w:pPr>
        <w:spacing w:line="240" w:lineRule="auto"/>
        <w:jc w:val="center"/>
        <w:rPr>
          <w:rFonts w:ascii="Times New Roman" w:hAnsi="Times New Roman" w:cs="Times New Roman"/>
          <w:sz w:val="28"/>
          <w:szCs w:val="28"/>
        </w:rPr>
      </w:pPr>
    </w:p>
    <w:p w:rsidR="003A6119" w:rsidRPr="00F635A4" w:rsidRDefault="003A6119" w:rsidP="00F635A4">
      <w:pPr>
        <w:spacing w:line="240" w:lineRule="auto"/>
        <w:jc w:val="center"/>
        <w:rPr>
          <w:rFonts w:ascii="Times New Roman" w:hAnsi="Times New Roman" w:cs="Times New Roman"/>
          <w:sz w:val="28"/>
          <w:szCs w:val="28"/>
        </w:rPr>
      </w:pPr>
    </w:p>
    <w:p w:rsidR="003A6119" w:rsidRPr="00F635A4" w:rsidRDefault="003A6119" w:rsidP="00F635A4">
      <w:pPr>
        <w:spacing w:line="240" w:lineRule="auto"/>
        <w:jc w:val="right"/>
        <w:rPr>
          <w:rFonts w:ascii="Times New Roman" w:hAnsi="Times New Roman" w:cs="Times New Roman"/>
          <w:sz w:val="28"/>
          <w:szCs w:val="28"/>
        </w:rPr>
      </w:pPr>
      <w:r w:rsidRPr="00F635A4">
        <w:rPr>
          <w:rFonts w:ascii="Times New Roman" w:hAnsi="Times New Roman" w:cs="Times New Roman"/>
          <w:b/>
          <w:bCs/>
          <w:i/>
          <w:iCs/>
          <w:sz w:val="28"/>
          <w:szCs w:val="28"/>
        </w:rPr>
        <w:t xml:space="preserve">Приложение 7 </w:t>
      </w:r>
    </w:p>
    <w:p w:rsidR="003A6119" w:rsidRPr="00F635A4" w:rsidRDefault="003A6119" w:rsidP="00F635A4">
      <w:pPr>
        <w:spacing w:line="240" w:lineRule="auto"/>
        <w:jc w:val="center"/>
        <w:rPr>
          <w:rFonts w:ascii="Times New Roman" w:hAnsi="Times New Roman" w:cs="Times New Roman"/>
          <w:b/>
          <w:bCs/>
          <w:sz w:val="28"/>
          <w:szCs w:val="28"/>
        </w:rPr>
      </w:pPr>
      <w:r w:rsidRPr="00F635A4">
        <w:rPr>
          <w:rFonts w:ascii="Times New Roman" w:hAnsi="Times New Roman" w:cs="Times New Roman"/>
          <w:b/>
          <w:bCs/>
          <w:sz w:val="28"/>
          <w:szCs w:val="28"/>
        </w:rPr>
        <w:t>Форма отчета-самоанализа для описания работы со случаем (конфликтом)</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Номер программы, фамилии и имена медиаторов (взрослые или школьники), класс, дата события, дата медиации, дата написания отчета. Краткое описание ситуации (что произошло, в чем причиненный вред и т. д.)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Фамилия и имя участников, класс и возраст, перспективы передачи в правоохранительные органы, повторность правонарушения (если правонарушение).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Кто передал случай в службу примирения?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Краткое описание случая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Какая программа проведена (медиация, круг сообщества, школьная конференция)?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Состоят ли участники на </w:t>
      </w:r>
      <w:proofErr w:type="spellStart"/>
      <w:r w:rsidRPr="00F635A4">
        <w:rPr>
          <w:rFonts w:ascii="Times New Roman" w:hAnsi="Times New Roman" w:cs="Times New Roman"/>
          <w:sz w:val="28"/>
          <w:szCs w:val="28"/>
        </w:rPr>
        <w:t>внутришкольном</w:t>
      </w:r>
      <w:proofErr w:type="spellEnd"/>
      <w:r w:rsidRPr="00F635A4">
        <w:rPr>
          <w:rFonts w:ascii="Times New Roman" w:hAnsi="Times New Roman" w:cs="Times New Roman"/>
          <w:sz w:val="28"/>
          <w:szCs w:val="28"/>
        </w:rPr>
        <w:t xml:space="preserve"> учете, ПДН, ТКДН и ЗП</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Совершали ли ранее подобные действия?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Участвовали ранее в медиации?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Краткое описание проведенной программы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Кто принял участие в проводимой программе (имена и фамилии или число участвующих в программе школьников, число участвующих взрослых)?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Избавились ли стороны от негативных переживаний и предубеждений, чтобы они могли обсуждать произошедшую ситуацию? За счет чего это удалось сделать?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В чем проявились негативные последствия конфликтной ситуации для участников?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Что оказалось важным для сторон и почему они согласились на совместную встречу?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Какие вопросы и темы они вынесли на встречу?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Состоялся ли диалог между сторонами? Участники конфликта сами нашли выход из ситуации?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Произошло ли исцеление пострадавшего и в чем это выражалось? Какую поддержку получила пострадавшая сторона конфликта?</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Принял ли на себя обидчик ответственность по заглаживанию причиненного пострадавшему вреда и в чем это выражалось?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lastRenderedPageBreak/>
        <w:t xml:space="preserve">• Нормализовались ли отношения между участниками?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Каким образом привлекались другие заинтересованные люди (друзья, родители и т. п.) и в чем была их роль?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В чем суть договора?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На чем основана уверенность, что подобное больше не повторится?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Если программа не завершилась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Кто отказался и причина отказа?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Была ли проведена какая-либо работа со стороной, которая согласилась на участие (если да, то какая)?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Если была встреча сторон, то был ли составлен протокол программы и что в нем указано?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Предлагались ли другие формы: челночная медиация, письма другой стороне, психологическая помощь и пр.?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Каковы административные последствия данного конфликта?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Итоги программы через 2–3 недели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Был ли выполнен договор?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Обращались ли участники в правоохранительные органы или вышестоящие организации?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Какова дальнейшая реакция школы на ситуацию?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Каковы отношения участников после программы?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Что важного для себя поняли участники конфликта в результате участия в восстановительной программе?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Довольны ли участники результатом?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Рассказали участники про службу примирения друзьям и знакомым, советовали обратиться к медиаторам?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Вопросы для самоанализа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Соответствует ли проведенная программа стандартам восстановительной медиации?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xml:space="preserve">• Соответствует ли проведённая программа порядку работы медиатора? </w:t>
      </w:r>
    </w:p>
    <w:p w:rsidR="003A6119" w:rsidRPr="00F635A4" w:rsidRDefault="003A6119" w:rsidP="00F635A4">
      <w:pPr>
        <w:spacing w:line="240" w:lineRule="auto"/>
        <w:jc w:val="both"/>
        <w:rPr>
          <w:rFonts w:ascii="Times New Roman" w:hAnsi="Times New Roman" w:cs="Times New Roman"/>
          <w:sz w:val="28"/>
          <w:szCs w:val="28"/>
        </w:rPr>
      </w:pPr>
      <w:r w:rsidRPr="00F635A4">
        <w:rPr>
          <w:rFonts w:ascii="Times New Roman" w:hAnsi="Times New Roman" w:cs="Times New Roman"/>
          <w:sz w:val="28"/>
          <w:szCs w:val="28"/>
        </w:rPr>
        <w:t>• Удалось ли удержать позицию медиатора? Когда не удавалось, что помогло вернуть позицию медиатора?</w:t>
      </w:r>
    </w:p>
    <w:sectPr w:rsidR="003A6119" w:rsidRPr="00F635A4" w:rsidSect="00FE60F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BD0"/>
    <w:multiLevelType w:val="hybridMultilevel"/>
    <w:tmpl w:val="3F24C420"/>
    <w:lvl w:ilvl="0" w:tplc="0419000F">
      <w:start w:val="1"/>
      <w:numFmt w:val="decimal"/>
      <w:lvlText w:val="%1."/>
      <w:lvlJc w:val="left"/>
      <w:pPr>
        <w:ind w:left="720" w:hanging="360"/>
      </w:pPr>
      <w:rPr>
        <w:rFonts w:hint="default"/>
      </w:rPr>
    </w:lvl>
    <w:lvl w:ilvl="1" w:tplc="7D8E29E0">
      <w:numFmt w:val="bullet"/>
      <w:lvlText w:val=""/>
      <w:lvlJc w:val="left"/>
      <w:pPr>
        <w:ind w:left="1440" w:hanging="360"/>
      </w:pPr>
      <w:rPr>
        <w:rFonts w:ascii="Symbol" w:eastAsiaTheme="minorHAns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714016"/>
    <w:multiLevelType w:val="hybridMultilevel"/>
    <w:tmpl w:val="854A04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F2A77"/>
    <w:multiLevelType w:val="hybridMultilevel"/>
    <w:tmpl w:val="5AA0F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6064B9"/>
    <w:multiLevelType w:val="hybridMultilevel"/>
    <w:tmpl w:val="6C1A9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F54706"/>
    <w:multiLevelType w:val="hybridMultilevel"/>
    <w:tmpl w:val="DC3A307E"/>
    <w:lvl w:ilvl="0" w:tplc="AF62AF30">
      <w:start w:val="1"/>
      <w:numFmt w:val="bullet"/>
      <w:lvlText w:val=""/>
      <w:lvlJc w:val="left"/>
      <w:pPr>
        <w:ind w:left="720" w:hanging="360"/>
      </w:pPr>
      <w:rPr>
        <w:rFonts w:ascii="Symbol" w:hAnsi="Symbol" w:hint="default"/>
        <w:b/>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FB6396"/>
    <w:multiLevelType w:val="hybridMultilevel"/>
    <w:tmpl w:val="7FA2EC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CE4E91"/>
    <w:multiLevelType w:val="hybridMultilevel"/>
    <w:tmpl w:val="8DA43A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C94AFA"/>
    <w:multiLevelType w:val="multilevel"/>
    <w:tmpl w:val="1E54BDCA"/>
    <w:lvl w:ilvl="0">
      <w:numFmt w:val="decimalZero"/>
      <w:lvlText w:val="%1"/>
      <w:lvlJc w:val="left"/>
      <w:pPr>
        <w:ind w:left="1416" w:hanging="1416"/>
      </w:pPr>
      <w:rPr>
        <w:rFonts w:hint="default"/>
      </w:rPr>
    </w:lvl>
    <w:lvl w:ilvl="1">
      <w:numFmt w:val="decimalZero"/>
      <w:lvlText w:val="%1.%2.0"/>
      <w:lvlJc w:val="left"/>
      <w:pPr>
        <w:ind w:left="1416" w:hanging="1416"/>
      </w:pPr>
      <w:rPr>
        <w:rFonts w:hint="default"/>
      </w:rPr>
    </w:lvl>
    <w:lvl w:ilvl="2">
      <w:start w:val="1"/>
      <w:numFmt w:val="decimalZero"/>
      <w:lvlText w:val="%1.%2.%3"/>
      <w:lvlJc w:val="left"/>
      <w:pPr>
        <w:ind w:left="1416" w:hanging="1416"/>
      </w:pPr>
      <w:rPr>
        <w:rFonts w:hint="default"/>
      </w:rPr>
    </w:lvl>
    <w:lvl w:ilvl="3">
      <w:start w:val="1"/>
      <w:numFmt w:val="decimal"/>
      <w:lvlText w:val="%1.%2.%3.%4"/>
      <w:lvlJc w:val="left"/>
      <w:pPr>
        <w:ind w:left="1416" w:hanging="1416"/>
      </w:pPr>
      <w:rPr>
        <w:rFonts w:hint="default"/>
      </w:rPr>
    </w:lvl>
    <w:lvl w:ilvl="4">
      <w:start w:val="1"/>
      <w:numFmt w:val="decimal"/>
      <w:lvlText w:val="%1.%2.%3.%4.%5"/>
      <w:lvlJc w:val="left"/>
      <w:pPr>
        <w:ind w:left="1416" w:hanging="1416"/>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6310617"/>
    <w:multiLevelType w:val="hybridMultilevel"/>
    <w:tmpl w:val="ACE441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5A10CB"/>
    <w:multiLevelType w:val="hybridMultilevel"/>
    <w:tmpl w:val="EB3CF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
  </w:num>
  <w:num w:numId="5">
    <w:abstractNumId w:val="8"/>
  </w:num>
  <w:num w:numId="6">
    <w:abstractNumId w:val="5"/>
  </w:num>
  <w:num w:numId="7">
    <w:abstractNumId w:val="6"/>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868"/>
    <w:rsid w:val="001C159C"/>
    <w:rsid w:val="003A6119"/>
    <w:rsid w:val="00430499"/>
    <w:rsid w:val="004879CF"/>
    <w:rsid w:val="00542498"/>
    <w:rsid w:val="00635AE3"/>
    <w:rsid w:val="006F27A6"/>
    <w:rsid w:val="007F0868"/>
    <w:rsid w:val="007F0B4A"/>
    <w:rsid w:val="00952192"/>
    <w:rsid w:val="00976F8C"/>
    <w:rsid w:val="009B2007"/>
    <w:rsid w:val="00A25A16"/>
    <w:rsid w:val="00A719F3"/>
    <w:rsid w:val="00B4591C"/>
    <w:rsid w:val="00C6452E"/>
    <w:rsid w:val="00D44930"/>
    <w:rsid w:val="00D70254"/>
    <w:rsid w:val="00DA687F"/>
    <w:rsid w:val="00E75CB5"/>
    <w:rsid w:val="00ED2376"/>
    <w:rsid w:val="00F635A4"/>
    <w:rsid w:val="00FE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0868"/>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C6452E"/>
    <w:rPr>
      <w:color w:val="0563C1" w:themeColor="hyperlink"/>
      <w:u w:val="single"/>
    </w:rPr>
  </w:style>
  <w:style w:type="table" w:styleId="a4">
    <w:name w:val="Table Grid"/>
    <w:basedOn w:val="a1"/>
    <w:uiPriority w:val="59"/>
    <w:rsid w:val="00430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E60F3"/>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0868"/>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C6452E"/>
    <w:rPr>
      <w:color w:val="0563C1" w:themeColor="hyperlink"/>
      <w:u w:val="single"/>
    </w:rPr>
  </w:style>
  <w:style w:type="table" w:styleId="a4">
    <w:name w:val="Table Grid"/>
    <w:basedOn w:val="a1"/>
    <w:uiPriority w:val="59"/>
    <w:rsid w:val="00430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E60F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008114">
      <w:bodyDiv w:val="1"/>
      <w:marLeft w:val="0"/>
      <w:marRight w:val="0"/>
      <w:marTop w:val="0"/>
      <w:marBottom w:val="0"/>
      <w:divBdr>
        <w:top w:val="none" w:sz="0" w:space="0" w:color="auto"/>
        <w:left w:val="none" w:sz="0" w:space="0" w:color="auto"/>
        <w:bottom w:val="none" w:sz="0" w:space="0" w:color="auto"/>
        <w:right w:val="none" w:sz="0" w:space="0" w:color="auto"/>
      </w:divBdr>
    </w:div>
    <w:div w:id="832648824">
      <w:bodyDiv w:val="1"/>
      <w:marLeft w:val="0"/>
      <w:marRight w:val="0"/>
      <w:marTop w:val="0"/>
      <w:marBottom w:val="0"/>
      <w:divBdr>
        <w:top w:val="none" w:sz="0" w:space="0" w:color="auto"/>
        <w:left w:val="none" w:sz="0" w:space="0" w:color="auto"/>
        <w:bottom w:val="none" w:sz="0" w:space="0" w:color="auto"/>
        <w:right w:val="none" w:sz="0" w:space="0" w:color="auto"/>
      </w:divBdr>
    </w:div>
    <w:div w:id="1461261358">
      <w:bodyDiv w:val="1"/>
      <w:marLeft w:val="0"/>
      <w:marRight w:val="0"/>
      <w:marTop w:val="0"/>
      <w:marBottom w:val="0"/>
      <w:divBdr>
        <w:top w:val="none" w:sz="0" w:space="0" w:color="auto"/>
        <w:left w:val="none" w:sz="0" w:space="0" w:color="auto"/>
        <w:bottom w:val="none" w:sz="0" w:space="0" w:color="auto"/>
        <w:right w:val="none" w:sz="0" w:space="0" w:color="auto"/>
      </w:divBdr>
    </w:div>
    <w:div w:id="15488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erlado.ru/uploadedFiles/files/biblioteka/mediacii/Kontseptsiya_razvitiya_sluzhb_mediatsii_do_2020_goda.docx" TargetMode="External"/><Relationship Id="rId3" Type="http://schemas.microsoft.com/office/2007/relationships/stylesWithEffects" Target="stylesWithEffects.xml"/><Relationship Id="rId7" Type="http://schemas.openxmlformats.org/officeDocument/2006/relationships/hyperlink" Target="http://centerlado.ru/uploadedFiles/files/biblioteka/mediacii/Rasporyazhenie_1375-r_Desyatiletie_detstv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enterlado.ru/uploadedFiles/files/biblioteka/mediacii/Ukaz_240.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enterlado.ru/uploadedFiles/files/biblioteka/mediacii/FZ__193_o_mediatsii.doc" TargetMode="External"/><Relationship Id="rId4" Type="http://schemas.openxmlformats.org/officeDocument/2006/relationships/settings" Target="settings.xml"/><Relationship Id="rId9" Type="http://schemas.openxmlformats.org/officeDocument/2006/relationships/hyperlink" Target="http://centerlado.ru/uploadedFiles/files/biblioteka/mediacii/Ukaz_Prezidenta_RF_ot_1_iyunya_2012_g._N_761__O_Natsionalnoy_s.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19</Pages>
  <Words>5112</Words>
  <Characters>29140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Черешнева ЮВ</cp:lastModifiedBy>
  <cp:revision>10</cp:revision>
  <cp:lastPrinted>2023-04-24T06:47:00Z</cp:lastPrinted>
  <dcterms:created xsi:type="dcterms:W3CDTF">2023-04-17T08:56:00Z</dcterms:created>
  <dcterms:modified xsi:type="dcterms:W3CDTF">2023-04-24T06:47:00Z</dcterms:modified>
</cp:coreProperties>
</file>